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A40B77" w14:textId="77777777" w:rsidR="002C435D" w:rsidRDefault="002C435D" w:rsidP="002C435D">
      <w:pPr>
        <w:jc w:val="left"/>
        <w:rPr>
          <w:rFonts w:ascii="ＭＳ 明朝" w:eastAsia="ＭＳ 明朝" w:hAnsi="ＭＳ 明朝"/>
          <w:sz w:val="24"/>
          <w:szCs w:val="24"/>
        </w:rPr>
      </w:pPr>
    </w:p>
    <w:p w14:paraId="3A589425" w14:textId="77777777" w:rsidR="002C435D" w:rsidRDefault="002C435D" w:rsidP="002C435D">
      <w:pPr>
        <w:jc w:val="left"/>
        <w:rPr>
          <w:rFonts w:ascii="ＭＳ 明朝" w:eastAsia="ＭＳ 明朝" w:hAnsi="ＭＳ 明朝"/>
          <w:sz w:val="24"/>
          <w:szCs w:val="24"/>
        </w:rPr>
      </w:pPr>
    </w:p>
    <w:p w14:paraId="733826F4" w14:textId="77777777" w:rsidR="002C435D" w:rsidRPr="00380C87" w:rsidRDefault="002C435D" w:rsidP="002C435D">
      <w:pPr>
        <w:jc w:val="left"/>
        <w:rPr>
          <w:rFonts w:ascii="ＭＳ 明朝" w:eastAsia="ＭＳ 明朝" w:hAnsi="ＭＳ 明朝"/>
          <w:sz w:val="24"/>
          <w:szCs w:val="24"/>
        </w:rPr>
      </w:pPr>
    </w:p>
    <w:p w14:paraId="4C3B64D6" w14:textId="77777777" w:rsidR="002C435D" w:rsidRPr="001347DD" w:rsidRDefault="002C435D" w:rsidP="002C435D">
      <w:pPr>
        <w:spacing w:line="480" w:lineRule="auto"/>
        <w:jc w:val="center"/>
        <w:rPr>
          <w:rFonts w:asciiTheme="minorEastAsia" w:hAnsiTheme="minorEastAsia"/>
          <w:sz w:val="48"/>
          <w:szCs w:val="48"/>
        </w:rPr>
      </w:pPr>
      <w:bookmarkStart w:id="0" w:name="_Hlk53392515"/>
      <w:r w:rsidRPr="001347DD">
        <w:rPr>
          <w:rFonts w:asciiTheme="minorEastAsia" w:hAnsiTheme="minorEastAsia" w:hint="eastAsia"/>
          <w:sz w:val="48"/>
          <w:szCs w:val="48"/>
        </w:rPr>
        <w:t>都市監査基準　逐条解説</w:t>
      </w:r>
      <w:bookmarkEnd w:id="0"/>
    </w:p>
    <w:p w14:paraId="1D984BDF" w14:textId="77777777" w:rsidR="002C435D" w:rsidRDefault="002C435D" w:rsidP="002C435D">
      <w:pPr>
        <w:jc w:val="left"/>
        <w:rPr>
          <w:rFonts w:ascii="ＭＳ 明朝" w:eastAsia="ＭＳ 明朝" w:hAnsi="ＭＳ 明朝"/>
          <w:sz w:val="24"/>
          <w:szCs w:val="24"/>
        </w:rPr>
      </w:pPr>
    </w:p>
    <w:p w14:paraId="76A37397" w14:textId="77777777" w:rsidR="002C435D" w:rsidRPr="001347DD" w:rsidRDefault="002C435D" w:rsidP="002C435D">
      <w:pPr>
        <w:jc w:val="left"/>
        <w:rPr>
          <w:rFonts w:ascii="ＭＳ 明朝" w:eastAsia="ＭＳ 明朝" w:hAnsi="ＭＳ 明朝"/>
          <w:sz w:val="24"/>
          <w:szCs w:val="24"/>
        </w:rPr>
      </w:pPr>
    </w:p>
    <w:p w14:paraId="77964FEE" w14:textId="77777777" w:rsidR="002C435D" w:rsidRPr="00380C87" w:rsidRDefault="002C435D" w:rsidP="002C435D">
      <w:pPr>
        <w:jc w:val="left"/>
        <w:rPr>
          <w:rFonts w:ascii="ＭＳ 明朝" w:eastAsia="ＭＳ 明朝" w:hAnsi="ＭＳ 明朝"/>
          <w:sz w:val="24"/>
          <w:szCs w:val="24"/>
        </w:rPr>
      </w:pPr>
    </w:p>
    <w:p w14:paraId="5C8542D6" w14:textId="77777777" w:rsidR="002C435D" w:rsidRPr="00380C87" w:rsidRDefault="002C435D" w:rsidP="002C435D">
      <w:pPr>
        <w:ind w:firstLineChars="1200" w:firstLine="2880"/>
        <w:jc w:val="left"/>
        <w:rPr>
          <w:rFonts w:ascii="ＭＳ 明朝" w:eastAsia="ＭＳ 明朝" w:hAnsi="ＭＳ 明朝"/>
          <w:sz w:val="24"/>
          <w:szCs w:val="24"/>
        </w:rPr>
      </w:pPr>
      <w:r w:rsidRPr="00380C87">
        <w:rPr>
          <w:rFonts w:ascii="ＭＳ 明朝" w:eastAsia="ＭＳ 明朝" w:hAnsi="ＭＳ 明朝" w:hint="eastAsia"/>
          <w:sz w:val="24"/>
          <w:szCs w:val="24"/>
        </w:rPr>
        <w:t xml:space="preserve">制　　定　</w:t>
      </w:r>
      <w:r w:rsidRPr="005A5E3B">
        <w:rPr>
          <w:rFonts w:ascii="ＭＳ 明朝" w:eastAsia="ＭＳ 明朝" w:hAnsi="ＭＳ 明朝" w:hint="eastAsia"/>
          <w:sz w:val="24"/>
          <w:szCs w:val="24"/>
        </w:rPr>
        <w:t>平成</w:t>
      </w:r>
      <w:r w:rsidRPr="005A5E3B">
        <w:rPr>
          <w:rFonts w:ascii="ＭＳ 明朝" w:eastAsia="ＭＳ 明朝" w:hAnsi="ＭＳ 明朝"/>
          <w:sz w:val="24"/>
          <w:szCs w:val="24"/>
        </w:rPr>
        <w:t>27</w:t>
      </w:r>
      <w:r w:rsidRPr="005A5E3B">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Pr>
          <w:rFonts w:ascii="ＭＳ 明朝" w:eastAsia="ＭＳ 明朝" w:hAnsi="ＭＳ 明朝"/>
          <w:sz w:val="24"/>
          <w:szCs w:val="24"/>
        </w:rPr>
        <w:t>8</w:t>
      </w:r>
      <w:r w:rsidRPr="005A5E3B">
        <w:rPr>
          <w:rFonts w:ascii="ＭＳ 明朝" w:eastAsia="ＭＳ 明朝" w:hAnsi="ＭＳ 明朝" w:hint="eastAsia"/>
          <w:sz w:val="24"/>
          <w:szCs w:val="24"/>
        </w:rPr>
        <w:t>月</w:t>
      </w:r>
      <w:r w:rsidRPr="005A5E3B">
        <w:rPr>
          <w:rFonts w:ascii="ＭＳ 明朝" w:eastAsia="ＭＳ 明朝" w:hAnsi="ＭＳ 明朝"/>
          <w:sz w:val="24"/>
          <w:szCs w:val="24"/>
        </w:rPr>
        <w:t>27</w:t>
      </w:r>
      <w:r w:rsidRPr="005A5E3B">
        <w:rPr>
          <w:rFonts w:ascii="ＭＳ 明朝" w:eastAsia="ＭＳ 明朝" w:hAnsi="ＭＳ 明朝" w:hint="eastAsia"/>
          <w:sz w:val="24"/>
          <w:szCs w:val="24"/>
        </w:rPr>
        <w:t>日</w:t>
      </w:r>
    </w:p>
    <w:p w14:paraId="7F6202CD" w14:textId="34379D88" w:rsidR="002C435D" w:rsidRPr="00380C87" w:rsidRDefault="002C435D" w:rsidP="002C435D">
      <w:pPr>
        <w:ind w:firstLineChars="1200" w:firstLine="2880"/>
        <w:jc w:val="left"/>
        <w:rPr>
          <w:rFonts w:ascii="ＭＳ 明朝" w:eastAsia="ＭＳ 明朝" w:hAnsi="ＭＳ 明朝"/>
          <w:sz w:val="24"/>
          <w:szCs w:val="24"/>
        </w:rPr>
      </w:pPr>
      <w:r>
        <w:rPr>
          <w:rFonts w:ascii="ＭＳ 明朝" w:eastAsia="ＭＳ 明朝" w:hAnsi="ＭＳ 明朝" w:hint="eastAsia"/>
          <w:sz w:val="24"/>
          <w:szCs w:val="24"/>
        </w:rPr>
        <w:t xml:space="preserve">最近改正　令和 </w:t>
      </w:r>
      <w:r>
        <w:rPr>
          <w:rFonts w:ascii="ＭＳ 明朝" w:eastAsia="ＭＳ 明朝" w:hAnsi="ＭＳ 明朝"/>
          <w:sz w:val="24"/>
          <w:szCs w:val="24"/>
        </w:rPr>
        <w:t>2</w:t>
      </w:r>
      <w:r>
        <w:rPr>
          <w:rFonts w:ascii="ＭＳ 明朝" w:eastAsia="ＭＳ 明朝" w:hAnsi="ＭＳ 明朝" w:hint="eastAsia"/>
          <w:sz w:val="24"/>
          <w:szCs w:val="24"/>
        </w:rPr>
        <w:t>年1</w:t>
      </w:r>
      <w:r>
        <w:rPr>
          <w:rFonts w:ascii="ＭＳ 明朝" w:eastAsia="ＭＳ 明朝" w:hAnsi="ＭＳ 明朝"/>
          <w:sz w:val="24"/>
          <w:szCs w:val="24"/>
        </w:rPr>
        <w:t>0</w:t>
      </w:r>
      <w:r>
        <w:rPr>
          <w:rFonts w:ascii="ＭＳ 明朝" w:eastAsia="ＭＳ 明朝" w:hAnsi="ＭＳ 明朝" w:hint="eastAsia"/>
          <w:sz w:val="24"/>
          <w:szCs w:val="24"/>
        </w:rPr>
        <w:t>月</w:t>
      </w:r>
      <w:bookmarkStart w:id="1" w:name="_GoBack"/>
      <w:bookmarkEnd w:id="1"/>
      <w:r>
        <w:rPr>
          <w:rFonts w:ascii="ＭＳ 明朝" w:eastAsia="ＭＳ 明朝" w:hAnsi="ＭＳ 明朝" w:hint="eastAsia"/>
          <w:sz w:val="24"/>
          <w:szCs w:val="24"/>
        </w:rPr>
        <w:t>15</w:t>
      </w:r>
      <w:r>
        <w:rPr>
          <w:rFonts w:ascii="ＭＳ 明朝" w:eastAsia="ＭＳ 明朝" w:hAnsi="ＭＳ 明朝" w:hint="eastAsia"/>
          <w:sz w:val="24"/>
          <w:szCs w:val="24"/>
        </w:rPr>
        <w:t>日</w:t>
      </w:r>
    </w:p>
    <w:p w14:paraId="6E12645C" w14:textId="77777777" w:rsidR="002C435D" w:rsidRPr="0013028F" w:rsidRDefault="002C435D" w:rsidP="002C435D">
      <w:pPr>
        <w:jc w:val="left"/>
        <w:rPr>
          <w:rFonts w:ascii="ＭＳ 明朝" w:eastAsia="ＭＳ 明朝" w:hAnsi="ＭＳ 明朝"/>
          <w:sz w:val="24"/>
          <w:szCs w:val="24"/>
        </w:rPr>
      </w:pPr>
    </w:p>
    <w:p w14:paraId="52A12138" w14:textId="77777777" w:rsidR="002C435D" w:rsidRDefault="002C435D" w:rsidP="002C435D">
      <w:pPr>
        <w:jc w:val="left"/>
        <w:rPr>
          <w:rFonts w:ascii="ＭＳ 明朝" w:eastAsia="ＭＳ 明朝" w:hAnsi="ＭＳ 明朝"/>
          <w:sz w:val="24"/>
          <w:szCs w:val="24"/>
        </w:rPr>
      </w:pPr>
    </w:p>
    <w:p w14:paraId="0A844EAB" w14:textId="77777777" w:rsidR="002C435D" w:rsidRDefault="002C435D" w:rsidP="002C435D">
      <w:pPr>
        <w:jc w:val="left"/>
        <w:rPr>
          <w:rFonts w:ascii="ＭＳ 明朝" w:eastAsia="ＭＳ 明朝" w:hAnsi="ＭＳ 明朝"/>
          <w:sz w:val="24"/>
          <w:szCs w:val="24"/>
        </w:rPr>
      </w:pPr>
    </w:p>
    <w:p w14:paraId="10CAAA20" w14:textId="77777777" w:rsidR="002C435D" w:rsidRDefault="002C435D" w:rsidP="002C435D">
      <w:pPr>
        <w:jc w:val="left"/>
        <w:rPr>
          <w:rFonts w:ascii="ＭＳ 明朝" w:eastAsia="ＭＳ 明朝" w:hAnsi="ＭＳ 明朝"/>
          <w:sz w:val="24"/>
          <w:szCs w:val="24"/>
        </w:rPr>
      </w:pPr>
    </w:p>
    <w:p w14:paraId="49ED4359" w14:textId="77777777" w:rsidR="002C435D" w:rsidRDefault="002C435D" w:rsidP="002C435D">
      <w:pPr>
        <w:jc w:val="left"/>
        <w:rPr>
          <w:rFonts w:ascii="ＭＳ 明朝" w:eastAsia="ＭＳ 明朝" w:hAnsi="ＭＳ 明朝"/>
          <w:sz w:val="24"/>
          <w:szCs w:val="24"/>
        </w:rPr>
      </w:pPr>
    </w:p>
    <w:p w14:paraId="2E3D903D" w14:textId="77777777" w:rsidR="002C435D" w:rsidRDefault="002C435D" w:rsidP="002C435D">
      <w:pPr>
        <w:jc w:val="left"/>
        <w:rPr>
          <w:rFonts w:ascii="ＭＳ 明朝" w:eastAsia="ＭＳ 明朝" w:hAnsi="ＭＳ 明朝"/>
          <w:sz w:val="24"/>
          <w:szCs w:val="24"/>
        </w:rPr>
      </w:pPr>
    </w:p>
    <w:p w14:paraId="0AD34503" w14:textId="77777777" w:rsidR="002C435D" w:rsidRDefault="002C435D" w:rsidP="002C435D">
      <w:pPr>
        <w:jc w:val="left"/>
        <w:rPr>
          <w:rFonts w:ascii="ＭＳ 明朝" w:eastAsia="ＭＳ 明朝" w:hAnsi="ＭＳ 明朝"/>
          <w:sz w:val="24"/>
          <w:szCs w:val="24"/>
        </w:rPr>
      </w:pPr>
    </w:p>
    <w:p w14:paraId="660B3730" w14:textId="77777777" w:rsidR="002C435D" w:rsidRDefault="002C435D" w:rsidP="002C435D">
      <w:pPr>
        <w:jc w:val="left"/>
        <w:rPr>
          <w:rFonts w:ascii="ＭＳ 明朝" w:eastAsia="ＭＳ 明朝" w:hAnsi="ＭＳ 明朝"/>
          <w:sz w:val="24"/>
          <w:szCs w:val="24"/>
        </w:rPr>
      </w:pPr>
    </w:p>
    <w:p w14:paraId="575127FE" w14:textId="77777777" w:rsidR="002C435D" w:rsidRDefault="002C435D" w:rsidP="002C435D">
      <w:pPr>
        <w:jc w:val="left"/>
        <w:rPr>
          <w:rFonts w:ascii="ＭＳ 明朝" w:eastAsia="ＭＳ 明朝" w:hAnsi="ＭＳ 明朝"/>
          <w:sz w:val="24"/>
          <w:szCs w:val="24"/>
        </w:rPr>
      </w:pPr>
    </w:p>
    <w:p w14:paraId="5F782944" w14:textId="77777777" w:rsidR="002C435D" w:rsidRDefault="002C435D" w:rsidP="002C435D">
      <w:pPr>
        <w:jc w:val="left"/>
        <w:rPr>
          <w:rFonts w:ascii="ＭＳ 明朝" w:eastAsia="ＭＳ 明朝" w:hAnsi="ＭＳ 明朝"/>
          <w:sz w:val="24"/>
          <w:szCs w:val="24"/>
        </w:rPr>
      </w:pPr>
    </w:p>
    <w:p w14:paraId="1FD4086C" w14:textId="77777777" w:rsidR="002C435D" w:rsidRDefault="002C435D" w:rsidP="002C435D">
      <w:pPr>
        <w:jc w:val="left"/>
        <w:rPr>
          <w:rFonts w:ascii="ＭＳ 明朝" w:eastAsia="ＭＳ 明朝" w:hAnsi="ＭＳ 明朝"/>
          <w:sz w:val="24"/>
          <w:szCs w:val="24"/>
        </w:rPr>
      </w:pPr>
    </w:p>
    <w:p w14:paraId="2453CE3C" w14:textId="77777777" w:rsidR="002C435D" w:rsidRDefault="002C435D" w:rsidP="002C435D">
      <w:pPr>
        <w:jc w:val="left"/>
        <w:rPr>
          <w:rFonts w:ascii="ＭＳ 明朝" w:eastAsia="ＭＳ 明朝" w:hAnsi="ＭＳ 明朝"/>
          <w:sz w:val="24"/>
          <w:szCs w:val="24"/>
        </w:rPr>
      </w:pPr>
    </w:p>
    <w:p w14:paraId="3E1B93B6" w14:textId="77777777" w:rsidR="002C435D" w:rsidRDefault="002C435D" w:rsidP="002C435D">
      <w:pPr>
        <w:jc w:val="left"/>
        <w:rPr>
          <w:rFonts w:ascii="ＭＳ 明朝" w:eastAsia="ＭＳ 明朝" w:hAnsi="ＭＳ 明朝"/>
          <w:sz w:val="24"/>
          <w:szCs w:val="24"/>
        </w:rPr>
      </w:pPr>
    </w:p>
    <w:p w14:paraId="42FE84A2" w14:textId="77777777" w:rsidR="002C435D" w:rsidRDefault="002C435D" w:rsidP="002C435D">
      <w:pPr>
        <w:jc w:val="left"/>
        <w:rPr>
          <w:rFonts w:ascii="ＭＳ 明朝" w:eastAsia="ＭＳ 明朝" w:hAnsi="ＭＳ 明朝"/>
          <w:sz w:val="24"/>
          <w:szCs w:val="24"/>
        </w:rPr>
      </w:pPr>
    </w:p>
    <w:p w14:paraId="39331AB0" w14:textId="77777777" w:rsidR="002C435D" w:rsidRDefault="002C435D" w:rsidP="002C435D">
      <w:pPr>
        <w:jc w:val="left"/>
        <w:rPr>
          <w:rFonts w:ascii="ＭＳ 明朝" w:eastAsia="ＭＳ 明朝" w:hAnsi="ＭＳ 明朝"/>
          <w:sz w:val="24"/>
          <w:szCs w:val="24"/>
        </w:rPr>
      </w:pPr>
    </w:p>
    <w:p w14:paraId="789391A0" w14:textId="77777777" w:rsidR="002C435D" w:rsidRDefault="002C435D" w:rsidP="002C435D">
      <w:pPr>
        <w:jc w:val="left"/>
        <w:rPr>
          <w:rFonts w:ascii="ＭＳ 明朝" w:eastAsia="ＭＳ 明朝" w:hAnsi="ＭＳ 明朝"/>
          <w:sz w:val="24"/>
          <w:szCs w:val="24"/>
        </w:rPr>
      </w:pPr>
    </w:p>
    <w:p w14:paraId="50469019" w14:textId="77777777" w:rsidR="002C435D" w:rsidRDefault="002C435D" w:rsidP="002C435D">
      <w:pPr>
        <w:jc w:val="left"/>
        <w:rPr>
          <w:rFonts w:ascii="ＭＳ 明朝" w:eastAsia="ＭＳ 明朝" w:hAnsi="ＭＳ 明朝"/>
          <w:sz w:val="24"/>
          <w:szCs w:val="24"/>
        </w:rPr>
      </w:pPr>
    </w:p>
    <w:p w14:paraId="3E12FB5B" w14:textId="77777777" w:rsidR="002C435D" w:rsidRDefault="002C435D" w:rsidP="002C435D">
      <w:pPr>
        <w:jc w:val="left"/>
        <w:rPr>
          <w:rFonts w:ascii="ＭＳ 明朝" w:eastAsia="ＭＳ 明朝" w:hAnsi="ＭＳ 明朝"/>
          <w:sz w:val="24"/>
          <w:szCs w:val="24"/>
        </w:rPr>
      </w:pPr>
    </w:p>
    <w:p w14:paraId="79419797" w14:textId="77777777" w:rsidR="002C435D" w:rsidRDefault="002C435D" w:rsidP="002C435D">
      <w:pPr>
        <w:jc w:val="left"/>
        <w:rPr>
          <w:rFonts w:ascii="ＭＳ 明朝" w:eastAsia="ＭＳ 明朝" w:hAnsi="ＭＳ 明朝"/>
          <w:sz w:val="24"/>
          <w:szCs w:val="24"/>
        </w:rPr>
      </w:pPr>
    </w:p>
    <w:p w14:paraId="64616B46" w14:textId="77777777" w:rsidR="002C435D" w:rsidRDefault="002C435D" w:rsidP="002C435D">
      <w:pPr>
        <w:jc w:val="left"/>
        <w:rPr>
          <w:rFonts w:ascii="ＭＳ 明朝" w:eastAsia="ＭＳ 明朝" w:hAnsi="ＭＳ 明朝"/>
          <w:sz w:val="24"/>
          <w:szCs w:val="24"/>
        </w:rPr>
      </w:pPr>
    </w:p>
    <w:p w14:paraId="085D3A2B" w14:textId="77777777" w:rsidR="002C435D" w:rsidRDefault="002C435D" w:rsidP="002C435D">
      <w:pPr>
        <w:jc w:val="left"/>
        <w:rPr>
          <w:rFonts w:ascii="ＭＳ 明朝" w:eastAsia="ＭＳ 明朝" w:hAnsi="ＭＳ 明朝"/>
          <w:sz w:val="24"/>
          <w:szCs w:val="24"/>
        </w:rPr>
      </w:pPr>
    </w:p>
    <w:p w14:paraId="7B8D4003" w14:textId="77777777" w:rsidR="002C435D" w:rsidRPr="00380C87" w:rsidRDefault="002C435D" w:rsidP="002C435D">
      <w:pPr>
        <w:jc w:val="center"/>
        <w:rPr>
          <w:rFonts w:ascii="ＭＳ 明朝" w:eastAsia="ＭＳ 明朝" w:hAnsi="ＭＳ 明朝"/>
          <w:sz w:val="40"/>
          <w:szCs w:val="40"/>
        </w:rPr>
      </w:pPr>
      <w:r w:rsidRPr="00380C87">
        <w:rPr>
          <w:rFonts w:ascii="ＭＳ 明朝" w:eastAsia="ＭＳ 明朝" w:hAnsi="ＭＳ 明朝" w:hint="eastAsia"/>
          <w:sz w:val="40"/>
          <w:szCs w:val="40"/>
        </w:rPr>
        <w:t>全国都市監査委員会</w:t>
      </w:r>
    </w:p>
    <w:p w14:paraId="74DD9C5C" w14:textId="77777777" w:rsidR="002C435D" w:rsidRDefault="002C435D" w:rsidP="002C435D">
      <w:pPr>
        <w:jc w:val="left"/>
        <w:rPr>
          <w:rFonts w:ascii="ＭＳ 明朝" w:eastAsia="ＭＳ 明朝" w:hAnsi="ＭＳ 明朝"/>
          <w:sz w:val="24"/>
          <w:szCs w:val="24"/>
        </w:rPr>
      </w:pPr>
    </w:p>
    <w:p w14:paraId="74C47D90" w14:textId="77777777" w:rsidR="002C435D" w:rsidRPr="00526AE9" w:rsidRDefault="002C435D" w:rsidP="002C435D">
      <w:pPr>
        <w:spacing w:line="240" w:lineRule="auto"/>
        <w:ind w:leftChars="67" w:left="141" w:rightChars="30" w:right="63"/>
        <w:rPr>
          <w:rFonts w:asciiTheme="majorEastAsia" w:eastAsiaTheme="majorEastAsia" w:hAnsiTheme="majorEastAsia"/>
          <w:b/>
        </w:rPr>
      </w:pPr>
    </w:p>
    <w:p w14:paraId="4B69039F" w14:textId="77777777" w:rsidR="00352B28" w:rsidRPr="00526AE9" w:rsidRDefault="00352B28" w:rsidP="00751BC9">
      <w:pPr>
        <w:spacing w:line="240" w:lineRule="auto"/>
        <w:ind w:leftChars="100" w:left="210" w:rightChars="30" w:right="63"/>
        <w:rPr>
          <w:rFonts w:asciiTheme="majorEastAsia" w:eastAsiaTheme="majorEastAsia" w:hAnsiTheme="majorEastAsia"/>
          <w:b/>
        </w:rPr>
      </w:pPr>
      <w:r w:rsidRPr="00526AE9">
        <w:rPr>
          <w:rFonts w:asciiTheme="majorEastAsia" w:eastAsiaTheme="majorEastAsia" w:hAnsiTheme="majorEastAsia" w:hint="eastAsia"/>
          <w:b/>
        </w:rPr>
        <w:lastRenderedPageBreak/>
        <w:t>目次</w:t>
      </w:r>
    </w:p>
    <w:p w14:paraId="16BCBAB7" w14:textId="79050D18" w:rsidR="009D5CE0" w:rsidRDefault="009D5CE0" w:rsidP="00751BC9">
      <w:pPr>
        <w:spacing w:line="240" w:lineRule="auto"/>
        <w:ind w:leftChars="100" w:left="210" w:rightChars="30" w:right="63"/>
        <w:rPr>
          <w:rFonts w:asciiTheme="majorEastAsia" w:eastAsiaTheme="majorEastAsia" w:hAnsiTheme="majorEastAsia"/>
          <w:b/>
        </w:rPr>
      </w:pPr>
    </w:p>
    <w:p w14:paraId="51D43E10" w14:textId="0A322DCD" w:rsidR="001B17D6" w:rsidRPr="00526AE9" w:rsidRDefault="001B17D6" w:rsidP="00751BC9">
      <w:pPr>
        <w:spacing w:line="240" w:lineRule="auto"/>
        <w:ind w:leftChars="100" w:left="210" w:rightChars="30" w:right="63"/>
        <w:rPr>
          <w:rFonts w:asciiTheme="majorEastAsia" w:eastAsiaTheme="majorEastAsia" w:hAnsiTheme="majorEastAsia"/>
          <w:b/>
        </w:rPr>
      </w:pPr>
      <w:r>
        <w:rPr>
          <w:rFonts w:asciiTheme="majorEastAsia" w:eastAsiaTheme="majorEastAsia" w:hAnsiTheme="majorEastAsia" w:hint="eastAsia"/>
          <w:b/>
        </w:rPr>
        <w:t>前</w:t>
      </w:r>
      <w:r w:rsidR="00334487">
        <w:rPr>
          <w:rFonts w:asciiTheme="majorEastAsia" w:eastAsiaTheme="majorEastAsia" w:hAnsiTheme="majorEastAsia" w:hint="eastAsia"/>
          <w:b/>
        </w:rPr>
        <w:t xml:space="preserve">　</w:t>
      </w:r>
      <w:r>
        <w:rPr>
          <w:rFonts w:asciiTheme="majorEastAsia" w:eastAsiaTheme="majorEastAsia" w:hAnsiTheme="majorEastAsia" w:hint="eastAsia"/>
          <w:b/>
        </w:rPr>
        <w:t>文</w:t>
      </w:r>
      <w:r w:rsidR="00661D80">
        <w:rPr>
          <w:rFonts w:asciiTheme="majorEastAsia" w:eastAsiaTheme="majorEastAsia" w:hAnsiTheme="majorEastAsia" w:hint="eastAsia"/>
          <w:b/>
        </w:rPr>
        <w:t xml:space="preserve">　　　　 </w:t>
      </w:r>
      <w:r w:rsidR="00AB401F" w:rsidRPr="00AB401F">
        <w:rPr>
          <w:rFonts w:asciiTheme="majorEastAsia" w:eastAsiaTheme="majorEastAsia" w:hAnsiTheme="majorEastAsia" w:hint="eastAsia"/>
          <w:bCs/>
        </w:rPr>
        <w:t>・</w:t>
      </w:r>
      <w:r w:rsidR="00661D80" w:rsidRPr="00AB401F">
        <w:rPr>
          <w:rFonts w:asciiTheme="majorEastAsia" w:eastAsiaTheme="majorEastAsia" w:hAnsiTheme="majorEastAsia" w:hint="eastAsia"/>
          <w:bCs/>
        </w:rPr>
        <w:t>・・・・・・・・・・・・・・・・・・・・・・・・・</w:t>
      </w:r>
      <w:r w:rsidR="00AB401F">
        <w:rPr>
          <w:rFonts w:asciiTheme="majorEastAsia" w:eastAsiaTheme="majorEastAsia" w:hAnsiTheme="majorEastAsia" w:hint="eastAsia"/>
          <w:b/>
        </w:rPr>
        <w:t xml:space="preserve">　　  </w:t>
      </w:r>
      <w:r w:rsidR="00AB401F" w:rsidRPr="00526AE9">
        <w:rPr>
          <w:rFonts w:asciiTheme="minorEastAsia" w:hAnsiTheme="minorEastAsia"/>
        </w:rPr>
        <w:t>P.</w:t>
      </w:r>
      <w:r w:rsidR="00AB401F" w:rsidRPr="00526AE9">
        <w:rPr>
          <w:rFonts w:asciiTheme="minorEastAsia" w:hAnsiTheme="minorEastAsia" w:hint="eastAsia"/>
        </w:rPr>
        <w:t>2</w:t>
      </w:r>
    </w:p>
    <w:tbl>
      <w:tblPr>
        <w:tblStyle w:val="a8"/>
        <w:tblW w:w="8262" w:type="dxa"/>
        <w:tblInd w:w="210" w:type="dxa"/>
        <w:tblLayout w:type="fixed"/>
        <w:tblLook w:val="04A0" w:firstRow="1" w:lastRow="0" w:firstColumn="1" w:lastColumn="0" w:noHBand="0" w:noVBand="1"/>
      </w:tblPr>
      <w:tblGrid>
        <w:gridCol w:w="7411"/>
        <w:gridCol w:w="851"/>
      </w:tblGrid>
      <w:tr w:rsidR="00526AE9" w:rsidRPr="00526AE9" w14:paraId="510A07D8" w14:textId="77777777" w:rsidTr="001B17D6">
        <w:tc>
          <w:tcPr>
            <w:tcW w:w="7411" w:type="dxa"/>
            <w:tcBorders>
              <w:top w:val="single" w:sz="4" w:space="0" w:color="FFFFFF"/>
              <w:left w:val="single" w:sz="4" w:space="0" w:color="FFFFFF"/>
              <w:bottom w:val="single" w:sz="4" w:space="0" w:color="FFFFFF" w:themeColor="background1"/>
              <w:right w:val="single" w:sz="4" w:space="0" w:color="FFFFFF"/>
            </w:tcBorders>
          </w:tcPr>
          <w:p w14:paraId="6153AAB0" w14:textId="77777777" w:rsidR="007258A2" w:rsidRPr="00526AE9" w:rsidRDefault="007258A2" w:rsidP="007258A2">
            <w:pPr>
              <w:spacing w:line="240" w:lineRule="auto"/>
              <w:ind w:rightChars="30" w:right="63"/>
              <w:jc w:val="left"/>
              <w:rPr>
                <w:rFonts w:asciiTheme="majorEastAsia" w:eastAsiaTheme="majorEastAsia" w:hAnsiTheme="majorEastAsia"/>
              </w:rPr>
            </w:pPr>
            <w:r w:rsidRPr="00526AE9">
              <w:rPr>
                <w:rFonts w:asciiTheme="majorEastAsia" w:eastAsiaTheme="majorEastAsia" w:hAnsiTheme="majorEastAsia" w:hint="eastAsia"/>
                <w:b/>
              </w:rPr>
              <w:t>第１章　総則</w:t>
            </w:r>
            <w:r w:rsidRPr="00526AE9">
              <w:rPr>
                <w:rFonts w:asciiTheme="majorEastAsia" w:eastAsiaTheme="majorEastAsia" w:hAnsiTheme="majorEastAsia" w:hint="eastAsia"/>
              </w:rPr>
              <w:t xml:space="preserve">　 ・・・・・・・・・・・・・・・・・・・・・・・・・・</w:t>
            </w:r>
          </w:p>
        </w:tc>
        <w:tc>
          <w:tcPr>
            <w:tcW w:w="851" w:type="dxa"/>
            <w:tcBorders>
              <w:top w:val="single" w:sz="4" w:space="0" w:color="FFFFFF"/>
              <w:left w:val="single" w:sz="4" w:space="0" w:color="FFFFFF"/>
              <w:bottom w:val="single" w:sz="4" w:space="0" w:color="FFFFFF"/>
              <w:right w:val="single" w:sz="4" w:space="0" w:color="FFFFFF"/>
            </w:tcBorders>
          </w:tcPr>
          <w:p w14:paraId="61C80238" w14:textId="77777777" w:rsidR="007258A2" w:rsidRPr="00526AE9" w:rsidRDefault="00575E71" w:rsidP="00575E71">
            <w:pPr>
              <w:spacing w:line="240" w:lineRule="auto"/>
              <w:ind w:rightChars="30" w:right="63"/>
              <w:jc w:val="right"/>
              <w:rPr>
                <w:rFonts w:asciiTheme="minorEastAsia" w:hAnsiTheme="minorEastAsia"/>
              </w:rPr>
            </w:pPr>
            <w:r w:rsidRPr="00526AE9">
              <w:rPr>
                <w:rFonts w:asciiTheme="minorEastAsia" w:hAnsiTheme="minorEastAsia"/>
              </w:rPr>
              <w:t>P.</w:t>
            </w:r>
            <w:r w:rsidRPr="00526AE9">
              <w:rPr>
                <w:rFonts w:asciiTheme="minorEastAsia" w:hAnsiTheme="minorEastAsia" w:hint="eastAsia"/>
              </w:rPr>
              <w:t>2</w:t>
            </w:r>
          </w:p>
        </w:tc>
      </w:tr>
      <w:tr w:rsidR="00526AE9" w:rsidRPr="00526AE9" w14:paraId="294E46E6" w14:textId="77777777" w:rsidTr="001B17D6">
        <w:tc>
          <w:tcPr>
            <w:tcW w:w="7411" w:type="dxa"/>
            <w:tcBorders>
              <w:top w:val="single" w:sz="4" w:space="0" w:color="FFFFFF" w:themeColor="background1"/>
              <w:left w:val="single" w:sz="4" w:space="0" w:color="FFFFFF"/>
              <w:bottom w:val="single" w:sz="4" w:space="0" w:color="FFFFFF"/>
              <w:right w:val="single" w:sz="4" w:space="0" w:color="FFFFFF"/>
            </w:tcBorders>
          </w:tcPr>
          <w:p w14:paraId="08DBB9B8" w14:textId="77777777" w:rsidR="007258A2" w:rsidRPr="00526AE9" w:rsidRDefault="007258A2" w:rsidP="007258A2">
            <w:pPr>
              <w:spacing w:line="240" w:lineRule="auto"/>
              <w:ind w:rightChars="30" w:right="63" w:firstLineChars="100" w:firstLine="210"/>
              <w:jc w:val="left"/>
              <w:rPr>
                <w:rFonts w:asciiTheme="minorEastAsia" w:hAnsiTheme="minorEastAsia"/>
              </w:rPr>
            </w:pPr>
            <w:r w:rsidRPr="00526AE9">
              <w:rPr>
                <w:rFonts w:asciiTheme="minorEastAsia" w:hAnsiTheme="minorEastAsia" w:hint="eastAsia"/>
              </w:rPr>
              <w:t>第１条（目的）　　・・・・・・・・・・・・・・・・・・・・・・・・</w:t>
            </w:r>
          </w:p>
        </w:tc>
        <w:tc>
          <w:tcPr>
            <w:tcW w:w="851" w:type="dxa"/>
            <w:tcBorders>
              <w:top w:val="single" w:sz="4" w:space="0" w:color="FFFFFF"/>
              <w:left w:val="single" w:sz="4" w:space="0" w:color="FFFFFF"/>
              <w:bottom w:val="single" w:sz="4" w:space="0" w:color="FFFFFF"/>
              <w:right w:val="single" w:sz="4" w:space="0" w:color="FFFFFF"/>
            </w:tcBorders>
          </w:tcPr>
          <w:p w14:paraId="70708FEC" w14:textId="77777777" w:rsidR="007258A2" w:rsidRPr="00526AE9" w:rsidRDefault="00575E71" w:rsidP="00575E71">
            <w:pPr>
              <w:spacing w:line="240" w:lineRule="auto"/>
              <w:ind w:rightChars="30" w:right="63"/>
              <w:jc w:val="right"/>
              <w:rPr>
                <w:rFonts w:asciiTheme="minorEastAsia" w:hAnsiTheme="minorEastAsia"/>
              </w:rPr>
            </w:pPr>
            <w:r w:rsidRPr="00526AE9">
              <w:rPr>
                <w:rFonts w:asciiTheme="minorEastAsia" w:hAnsiTheme="minorEastAsia" w:hint="eastAsia"/>
              </w:rPr>
              <w:t>P.2</w:t>
            </w:r>
          </w:p>
        </w:tc>
      </w:tr>
      <w:tr w:rsidR="00526AE9" w:rsidRPr="00526AE9" w14:paraId="7E14BF01" w14:textId="77777777" w:rsidTr="001B17D6">
        <w:tc>
          <w:tcPr>
            <w:tcW w:w="7411" w:type="dxa"/>
            <w:tcBorders>
              <w:top w:val="single" w:sz="4" w:space="0" w:color="FFFFFF"/>
              <w:left w:val="single" w:sz="4" w:space="0" w:color="FFFFFF"/>
              <w:bottom w:val="single" w:sz="4" w:space="0" w:color="FFFFFF"/>
              <w:right w:val="single" w:sz="4" w:space="0" w:color="FFFFFF"/>
            </w:tcBorders>
          </w:tcPr>
          <w:p w14:paraId="3B02AA44" w14:textId="77777777" w:rsidR="007258A2" w:rsidRPr="00526AE9" w:rsidRDefault="007258A2" w:rsidP="007258A2">
            <w:pPr>
              <w:spacing w:line="240" w:lineRule="auto"/>
              <w:ind w:rightChars="30" w:right="63" w:firstLineChars="100" w:firstLine="210"/>
              <w:jc w:val="left"/>
              <w:rPr>
                <w:rFonts w:asciiTheme="majorEastAsia" w:eastAsiaTheme="majorEastAsia" w:hAnsiTheme="majorEastAsia"/>
              </w:rPr>
            </w:pPr>
            <w:r w:rsidRPr="00526AE9">
              <w:rPr>
                <w:rFonts w:asciiTheme="minorEastAsia" w:hAnsiTheme="minorEastAsia" w:hint="eastAsia"/>
              </w:rPr>
              <w:t>第２条（規範性）　・・・・・・・・・・・・・・・・・・・・・・・・</w:t>
            </w:r>
          </w:p>
        </w:tc>
        <w:tc>
          <w:tcPr>
            <w:tcW w:w="851" w:type="dxa"/>
            <w:tcBorders>
              <w:top w:val="single" w:sz="4" w:space="0" w:color="FFFFFF"/>
              <w:left w:val="single" w:sz="4" w:space="0" w:color="FFFFFF"/>
              <w:bottom w:val="single" w:sz="4" w:space="0" w:color="FFFFFF"/>
              <w:right w:val="single" w:sz="4" w:space="0" w:color="FFFFFF"/>
            </w:tcBorders>
          </w:tcPr>
          <w:p w14:paraId="704ABBD5" w14:textId="77777777" w:rsidR="007258A2" w:rsidRPr="00526AE9" w:rsidRDefault="00575E71" w:rsidP="00575E71">
            <w:pPr>
              <w:spacing w:line="240" w:lineRule="auto"/>
              <w:ind w:rightChars="30" w:right="63"/>
              <w:jc w:val="right"/>
              <w:rPr>
                <w:rFonts w:asciiTheme="minorEastAsia" w:hAnsiTheme="minorEastAsia"/>
              </w:rPr>
            </w:pPr>
            <w:r w:rsidRPr="00526AE9">
              <w:rPr>
                <w:rFonts w:asciiTheme="minorEastAsia" w:hAnsiTheme="minorEastAsia" w:hint="eastAsia"/>
              </w:rPr>
              <w:t>P.2</w:t>
            </w:r>
          </w:p>
        </w:tc>
      </w:tr>
      <w:tr w:rsidR="00526AE9" w:rsidRPr="00526AE9" w14:paraId="6CBEE7BA" w14:textId="77777777" w:rsidTr="001B17D6">
        <w:tc>
          <w:tcPr>
            <w:tcW w:w="7411" w:type="dxa"/>
            <w:tcBorders>
              <w:top w:val="single" w:sz="4" w:space="0" w:color="FFFFFF"/>
              <w:left w:val="single" w:sz="4" w:space="0" w:color="FFFFFF"/>
              <w:bottom w:val="single" w:sz="4" w:space="0" w:color="FFFFFF"/>
              <w:right w:val="single" w:sz="4" w:space="0" w:color="FFFFFF"/>
            </w:tcBorders>
          </w:tcPr>
          <w:p w14:paraId="7CF08777" w14:textId="77777777" w:rsidR="007258A2" w:rsidRPr="00526AE9" w:rsidRDefault="007258A2" w:rsidP="007258A2">
            <w:pPr>
              <w:spacing w:line="240" w:lineRule="auto"/>
              <w:ind w:rightChars="30" w:right="63" w:firstLineChars="100" w:firstLine="210"/>
              <w:jc w:val="left"/>
              <w:rPr>
                <w:rFonts w:asciiTheme="minorEastAsia" w:hAnsiTheme="minorEastAsia"/>
              </w:rPr>
            </w:pPr>
            <w:r w:rsidRPr="00526AE9">
              <w:rPr>
                <w:rFonts w:asciiTheme="minorEastAsia" w:hAnsiTheme="minorEastAsia" w:hint="eastAsia"/>
              </w:rPr>
              <w:t>第３条（監査等の目的）　・・・・・・・・・・・・・・・・・・・・・</w:t>
            </w:r>
          </w:p>
        </w:tc>
        <w:tc>
          <w:tcPr>
            <w:tcW w:w="851" w:type="dxa"/>
            <w:tcBorders>
              <w:top w:val="single" w:sz="4" w:space="0" w:color="FFFFFF"/>
              <w:left w:val="single" w:sz="4" w:space="0" w:color="FFFFFF"/>
              <w:bottom w:val="single" w:sz="4" w:space="0" w:color="FFFFFF"/>
              <w:right w:val="single" w:sz="4" w:space="0" w:color="FFFFFF"/>
            </w:tcBorders>
          </w:tcPr>
          <w:p w14:paraId="3289D50B" w14:textId="77777777" w:rsidR="007258A2" w:rsidRPr="00526AE9" w:rsidRDefault="00575E71" w:rsidP="00575E71">
            <w:pPr>
              <w:spacing w:line="240" w:lineRule="auto"/>
              <w:ind w:rightChars="30" w:right="63"/>
              <w:jc w:val="right"/>
              <w:rPr>
                <w:rFonts w:asciiTheme="minorEastAsia" w:hAnsiTheme="minorEastAsia"/>
              </w:rPr>
            </w:pPr>
            <w:r w:rsidRPr="00526AE9">
              <w:rPr>
                <w:rFonts w:asciiTheme="minorEastAsia" w:hAnsiTheme="minorEastAsia" w:hint="eastAsia"/>
              </w:rPr>
              <w:t>P.3</w:t>
            </w:r>
          </w:p>
        </w:tc>
      </w:tr>
      <w:tr w:rsidR="00526AE9" w:rsidRPr="00526AE9" w14:paraId="1D636241" w14:textId="77777777" w:rsidTr="001B17D6">
        <w:tc>
          <w:tcPr>
            <w:tcW w:w="7411" w:type="dxa"/>
            <w:tcBorders>
              <w:top w:val="single" w:sz="4" w:space="0" w:color="FFFFFF"/>
              <w:left w:val="single" w:sz="4" w:space="0" w:color="FFFFFF"/>
              <w:bottom w:val="single" w:sz="4" w:space="0" w:color="FFFFFF"/>
              <w:right w:val="single" w:sz="4" w:space="0" w:color="FFFFFF"/>
            </w:tcBorders>
          </w:tcPr>
          <w:p w14:paraId="72CCB783" w14:textId="502F4286" w:rsidR="007258A2" w:rsidRPr="00526AE9" w:rsidRDefault="007258A2" w:rsidP="007258A2">
            <w:pPr>
              <w:spacing w:line="240" w:lineRule="auto"/>
              <w:ind w:rightChars="30" w:right="63" w:firstLineChars="100" w:firstLine="210"/>
              <w:jc w:val="left"/>
              <w:rPr>
                <w:rFonts w:asciiTheme="majorEastAsia" w:eastAsiaTheme="majorEastAsia" w:hAnsiTheme="majorEastAsia"/>
              </w:rPr>
            </w:pPr>
            <w:r w:rsidRPr="00526AE9">
              <w:rPr>
                <w:rFonts w:asciiTheme="minorEastAsia" w:hAnsiTheme="minorEastAsia" w:hint="eastAsia"/>
              </w:rPr>
              <w:t>第４条（監査等の種類</w:t>
            </w:r>
            <w:r w:rsidR="001B17D6">
              <w:rPr>
                <w:rFonts w:asciiTheme="minorEastAsia" w:hAnsiTheme="minorEastAsia" w:hint="eastAsia"/>
              </w:rPr>
              <w:t>及びそれぞれの目的</w:t>
            </w:r>
            <w:r w:rsidRPr="00526AE9">
              <w:rPr>
                <w:rFonts w:asciiTheme="minorEastAsia" w:hAnsiTheme="minorEastAsia" w:hint="eastAsia"/>
              </w:rPr>
              <w:t>）・・・・・・・・・・・・・・</w:t>
            </w:r>
          </w:p>
        </w:tc>
        <w:tc>
          <w:tcPr>
            <w:tcW w:w="851" w:type="dxa"/>
            <w:tcBorders>
              <w:top w:val="single" w:sz="4" w:space="0" w:color="FFFFFF"/>
              <w:left w:val="single" w:sz="4" w:space="0" w:color="FFFFFF"/>
              <w:bottom w:val="single" w:sz="4" w:space="0" w:color="FFFFFF"/>
              <w:right w:val="single" w:sz="4" w:space="0" w:color="FFFFFF"/>
            </w:tcBorders>
          </w:tcPr>
          <w:p w14:paraId="32A920FD" w14:textId="0D3ABBA6" w:rsidR="007258A2" w:rsidRPr="00526AE9" w:rsidRDefault="00575E71" w:rsidP="00575E71">
            <w:pPr>
              <w:spacing w:line="240" w:lineRule="auto"/>
              <w:ind w:rightChars="30" w:right="63"/>
              <w:jc w:val="right"/>
              <w:rPr>
                <w:rFonts w:asciiTheme="minorEastAsia" w:hAnsiTheme="minorEastAsia"/>
              </w:rPr>
            </w:pPr>
            <w:r w:rsidRPr="00526AE9">
              <w:rPr>
                <w:rFonts w:asciiTheme="minorEastAsia" w:hAnsiTheme="minorEastAsia" w:hint="eastAsia"/>
              </w:rPr>
              <w:t>P.</w:t>
            </w:r>
            <w:r w:rsidR="00AB401F">
              <w:rPr>
                <w:rFonts w:asciiTheme="minorEastAsia" w:hAnsiTheme="minorEastAsia"/>
              </w:rPr>
              <w:t>3</w:t>
            </w:r>
          </w:p>
        </w:tc>
      </w:tr>
      <w:tr w:rsidR="00526AE9" w:rsidRPr="00526AE9" w14:paraId="0455EA4C" w14:textId="77777777" w:rsidTr="001B17D6">
        <w:tc>
          <w:tcPr>
            <w:tcW w:w="7411" w:type="dxa"/>
            <w:tcBorders>
              <w:top w:val="single" w:sz="4" w:space="0" w:color="FFFFFF"/>
              <w:left w:val="single" w:sz="4" w:space="0" w:color="FFFFFF"/>
              <w:bottom w:val="single" w:sz="4" w:space="0" w:color="FFFFFF"/>
              <w:right w:val="single" w:sz="4" w:space="0" w:color="FFFFFF"/>
            </w:tcBorders>
          </w:tcPr>
          <w:p w14:paraId="08BD1103" w14:textId="77777777" w:rsidR="007258A2" w:rsidRPr="00526AE9" w:rsidRDefault="007258A2" w:rsidP="007258A2">
            <w:pPr>
              <w:spacing w:line="240" w:lineRule="auto"/>
              <w:ind w:rightChars="30" w:right="63"/>
              <w:jc w:val="left"/>
              <w:rPr>
                <w:rFonts w:asciiTheme="majorEastAsia" w:eastAsiaTheme="majorEastAsia" w:hAnsiTheme="majorEastAsia"/>
              </w:rPr>
            </w:pPr>
            <w:r w:rsidRPr="00526AE9">
              <w:rPr>
                <w:rFonts w:asciiTheme="majorEastAsia" w:eastAsiaTheme="majorEastAsia" w:hAnsiTheme="majorEastAsia" w:hint="eastAsia"/>
                <w:b/>
              </w:rPr>
              <w:t>第２章　一般基準</w:t>
            </w:r>
            <w:r w:rsidRPr="00526AE9">
              <w:rPr>
                <w:rFonts w:asciiTheme="minorEastAsia" w:hAnsiTheme="minorEastAsia" w:hint="eastAsia"/>
              </w:rPr>
              <w:t xml:space="preserve">　　・・・・・・・・・・・・・・・・・・・・・・・・</w:t>
            </w:r>
          </w:p>
        </w:tc>
        <w:tc>
          <w:tcPr>
            <w:tcW w:w="851" w:type="dxa"/>
            <w:tcBorders>
              <w:top w:val="single" w:sz="4" w:space="0" w:color="FFFFFF"/>
              <w:left w:val="single" w:sz="4" w:space="0" w:color="FFFFFF"/>
              <w:bottom w:val="single" w:sz="4" w:space="0" w:color="FFFFFF"/>
              <w:right w:val="single" w:sz="4" w:space="0" w:color="FFFFFF"/>
            </w:tcBorders>
          </w:tcPr>
          <w:p w14:paraId="584258CF" w14:textId="50841C2E" w:rsidR="007258A2" w:rsidRPr="00526AE9" w:rsidRDefault="00575E71" w:rsidP="00575E71">
            <w:pPr>
              <w:spacing w:line="240" w:lineRule="auto"/>
              <w:ind w:rightChars="30" w:right="63"/>
              <w:jc w:val="right"/>
              <w:rPr>
                <w:rFonts w:asciiTheme="minorEastAsia" w:hAnsiTheme="minorEastAsia"/>
              </w:rPr>
            </w:pPr>
            <w:r w:rsidRPr="00526AE9">
              <w:rPr>
                <w:rFonts w:asciiTheme="minorEastAsia" w:hAnsiTheme="minorEastAsia" w:hint="eastAsia"/>
              </w:rPr>
              <w:t>P.</w:t>
            </w:r>
            <w:r w:rsidR="00AB401F">
              <w:rPr>
                <w:rFonts w:asciiTheme="minorEastAsia" w:hAnsiTheme="minorEastAsia"/>
              </w:rPr>
              <w:t>7</w:t>
            </w:r>
          </w:p>
        </w:tc>
      </w:tr>
      <w:tr w:rsidR="00526AE9" w:rsidRPr="00526AE9" w14:paraId="00B4C30F" w14:textId="77777777" w:rsidTr="001B17D6">
        <w:tc>
          <w:tcPr>
            <w:tcW w:w="7411" w:type="dxa"/>
            <w:tcBorders>
              <w:top w:val="single" w:sz="4" w:space="0" w:color="FFFFFF"/>
              <w:left w:val="single" w:sz="4" w:space="0" w:color="FFFFFF"/>
              <w:bottom w:val="single" w:sz="4" w:space="0" w:color="FFFFFF"/>
              <w:right w:val="single" w:sz="4" w:space="0" w:color="FFFFFF"/>
            </w:tcBorders>
          </w:tcPr>
          <w:p w14:paraId="6F0A2B11" w14:textId="77777777" w:rsidR="007258A2" w:rsidRPr="00526AE9" w:rsidRDefault="007258A2" w:rsidP="007258A2">
            <w:pPr>
              <w:spacing w:line="240" w:lineRule="auto"/>
              <w:ind w:rightChars="30" w:right="63" w:firstLineChars="100" w:firstLine="210"/>
              <w:jc w:val="left"/>
              <w:rPr>
                <w:rFonts w:asciiTheme="minorEastAsia" w:hAnsiTheme="minorEastAsia"/>
              </w:rPr>
            </w:pPr>
            <w:r w:rsidRPr="00526AE9">
              <w:rPr>
                <w:rFonts w:asciiTheme="minorEastAsia" w:hAnsiTheme="minorEastAsia" w:hint="eastAsia"/>
              </w:rPr>
              <w:t>第５条（倫理規範）　・・・・・・・・・・・・・・・・・・・・・・・</w:t>
            </w:r>
          </w:p>
        </w:tc>
        <w:tc>
          <w:tcPr>
            <w:tcW w:w="851" w:type="dxa"/>
            <w:tcBorders>
              <w:top w:val="single" w:sz="4" w:space="0" w:color="FFFFFF"/>
              <w:left w:val="single" w:sz="4" w:space="0" w:color="FFFFFF"/>
              <w:bottom w:val="single" w:sz="4" w:space="0" w:color="FFFFFF"/>
              <w:right w:val="single" w:sz="4" w:space="0" w:color="FFFFFF"/>
            </w:tcBorders>
          </w:tcPr>
          <w:p w14:paraId="7423139F" w14:textId="052CC649" w:rsidR="007258A2" w:rsidRPr="00526AE9" w:rsidRDefault="00575E71" w:rsidP="00575E71">
            <w:pPr>
              <w:spacing w:line="240" w:lineRule="auto"/>
              <w:ind w:rightChars="30" w:right="63"/>
              <w:jc w:val="right"/>
              <w:rPr>
                <w:rFonts w:asciiTheme="minorEastAsia" w:hAnsiTheme="minorEastAsia"/>
              </w:rPr>
            </w:pPr>
            <w:r w:rsidRPr="00526AE9">
              <w:rPr>
                <w:rFonts w:asciiTheme="minorEastAsia" w:hAnsiTheme="minorEastAsia" w:hint="eastAsia"/>
              </w:rPr>
              <w:t>P.</w:t>
            </w:r>
            <w:r w:rsidR="00AB401F">
              <w:rPr>
                <w:rFonts w:asciiTheme="minorEastAsia" w:hAnsiTheme="minorEastAsia"/>
              </w:rPr>
              <w:t>7</w:t>
            </w:r>
          </w:p>
        </w:tc>
      </w:tr>
      <w:tr w:rsidR="00526AE9" w:rsidRPr="00526AE9" w14:paraId="0BD325B8" w14:textId="77777777" w:rsidTr="001B17D6">
        <w:tc>
          <w:tcPr>
            <w:tcW w:w="7411" w:type="dxa"/>
            <w:tcBorders>
              <w:top w:val="single" w:sz="4" w:space="0" w:color="FFFFFF"/>
              <w:left w:val="single" w:sz="4" w:space="0" w:color="FFFFFF"/>
              <w:bottom w:val="single" w:sz="4" w:space="0" w:color="FFFFFF"/>
              <w:right w:val="single" w:sz="4" w:space="0" w:color="FFFFFF"/>
            </w:tcBorders>
          </w:tcPr>
          <w:p w14:paraId="31ABD983" w14:textId="77777777" w:rsidR="007258A2" w:rsidRPr="00526AE9" w:rsidRDefault="007258A2" w:rsidP="007258A2">
            <w:pPr>
              <w:spacing w:line="240" w:lineRule="auto"/>
              <w:ind w:rightChars="30" w:right="63" w:firstLineChars="100" w:firstLine="210"/>
              <w:jc w:val="left"/>
              <w:rPr>
                <w:rFonts w:asciiTheme="minorEastAsia" w:hAnsiTheme="minorEastAsia"/>
              </w:rPr>
            </w:pPr>
            <w:r w:rsidRPr="00526AE9">
              <w:rPr>
                <w:rFonts w:asciiTheme="minorEastAsia" w:hAnsiTheme="minorEastAsia" w:hint="eastAsia"/>
              </w:rPr>
              <w:t>第６条（指導的機能の発揮）　・・・・・・・・・・・・・・・・・・・</w:t>
            </w:r>
          </w:p>
        </w:tc>
        <w:tc>
          <w:tcPr>
            <w:tcW w:w="851" w:type="dxa"/>
            <w:tcBorders>
              <w:top w:val="single" w:sz="4" w:space="0" w:color="FFFFFF"/>
              <w:left w:val="single" w:sz="4" w:space="0" w:color="FFFFFF"/>
              <w:bottom w:val="single" w:sz="4" w:space="0" w:color="FFFFFF"/>
              <w:right w:val="single" w:sz="4" w:space="0" w:color="FFFFFF"/>
            </w:tcBorders>
          </w:tcPr>
          <w:p w14:paraId="28C43FDF" w14:textId="4C763F23" w:rsidR="007258A2" w:rsidRPr="00526AE9" w:rsidRDefault="00E5431B" w:rsidP="00575E71">
            <w:pPr>
              <w:spacing w:line="240" w:lineRule="auto"/>
              <w:ind w:rightChars="30" w:right="63"/>
              <w:jc w:val="right"/>
              <w:rPr>
                <w:rFonts w:asciiTheme="minorEastAsia" w:hAnsiTheme="minorEastAsia"/>
              </w:rPr>
            </w:pPr>
            <w:r w:rsidRPr="00526AE9">
              <w:rPr>
                <w:rFonts w:asciiTheme="minorEastAsia" w:hAnsiTheme="minorEastAsia" w:hint="eastAsia"/>
              </w:rPr>
              <w:t>P.</w:t>
            </w:r>
            <w:r w:rsidR="00AB401F">
              <w:rPr>
                <w:rFonts w:asciiTheme="minorEastAsia" w:hAnsiTheme="minorEastAsia"/>
              </w:rPr>
              <w:t>8</w:t>
            </w:r>
          </w:p>
        </w:tc>
      </w:tr>
      <w:tr w:rsidR="00526AE9" w:rsidRPr="00526AE9" w14:paraId="7B1E651D" w14:textId="77777777" w:rsidTr="001B17D6">
        <w:tc>
          <w:tcPr>
            <w:tcW w:w="7411" w:type="dxa"/>
            <w:tcBorders>
              <w:top w:val="single" w:sz="4" w:space="0" w:color="FFFFFF"/>
              <w:left w:val="single" w:sz="4" w:space="0" w:color="FFFFFF"/>
              <w:bottom w:val="single" w:sz="4" w:space="0" w:color="FFFFFF"/>
              <w:right w:val="single" w:sz="4" w:space="0" w:color="FFFFFF"/>
            </w:tcBorders>
          </w:tcPr>
          <w:p w14:paraId="3E5ABB8E" w14:textId="77777777" w:rsidR="007258A2" w:rsidRPr="00526AE9" w:rsidRDefault="007258A2" w:rsidP="007258A2">
            <w:pPr>
              <w:spacing w:line="240" w:lineRule="auto"/>
              <w:ind w:rightChars="30" w:right="63" w:firstLineChars="100" w:firstLine="210"/>
              <w:jc w:val="left"/>
              <w:rPr>
                <w:rFonts w:asciiTheme="minorEastAsia" w:hAnsiTheme="minorEastAsia"/>
              </w:rPr>
            </w:pPr>
            <w:r w:rsidRPr="00526AE9">
              <w:rPr>
                <w:rFonts w:asciiTheme="minorEastAsia" w:hAnsiTheme="minorEastAsia" w:hint="eastAsia"/>
              </w:rPr>
              <w:t>第７条（監査等の実施）　・・・・・・・・・・・・・・・・・・・・・</w:t>
            </w:r>
          </w:p>
        </w:tc>
        <w:tc>
          <w:tcPr>
            <w:tcW w:w="851" w:type="dxa"/>
            <w:tcBorders>
              <w:top w:val="single" w:sz="4" w:space="0" w:color="FFFFFF"/>
              <w:left w:val="single" w:sz="4" w:space="0" w:color="FFFFFF"/>
              <w:bottom w:val="single" w:sz="4" w:space="0" w:color="FFFFFF"/>
              <w:right w:val="single" w:sz="4" w:space="0" w:color="FFFFFF"/>
            </w:tcBorders>
          </w:tcPr>
          <w:p w14:paraId="39D9FF28" w14:textId="777F7E2B" w:rsidR="007258A2" w:rsidRPr="00526AE9" w:rsidRDefault="00575E71" w:rsidP="00575E71">
            <w:pPr>
              <w:spacing w:line="240" w:lineRule="auto"/>
              <w:ind w:rightChars="30" w:right="63"/>
              <w:jc w:val="right"/>
              <w:rPr>
                <w:rFonts w:asciiTheme="minorEastAsia" w:hAnsiTheme="minorEastAsia"/>
              </w:rPr>
            </w:pPr>
            <w:r w:rsidRPr="00526AE9">
              <w:rPr>
                <w:rFonts w:asciiTheme="minorEastAsia" w:hAnsiTheme="minorEastAsia" w:hint="eastAsia"/>
              </w:rPr>
              <w:t>P.</w:t>
            </w:r>
            <w:r w:rsidR="00AB401F">
              <w:rPr>
                <w:rFonts w:asciiTheme="minorEastAsia" w:hAnsiTheme="minorEastAsia"/>
              </w:rPr>
              <w:t>9</w:t>
            </w:r>
          </w:p>
        </w:tc>
      </w:tr>
      <w:tr w:rsidR="00526AE9" w:rsidRPr="00526AE9" w14:paraId="5DEEB01A" w14:textId="77777777" w:rsidTr="001B17D6">
        <w:tc>
          <w:tcPr>
            <w:tcW w:w="7411" w:type="dxa"/>
            <w:tcBorders>
              <w:top w:val="single" w:sz="4" w:space="0" w:color="FFFFFF"/>
              <w:left w:val="single" w:sz="4" w:space="0" w:color="FFFFFF"/>
              <w:bottom w:val="single" w:sz="4" w:space="0" w:color="FFFFFF"/>
              <w:right w:val="single" w:sz="4" w:space="0" w:color="FFFFFF"/>
            </w:tcBorders>
          </w:tcPr>
          <w:p w14:paraId="581A0398" w14:textId="77777777" w:rsidR="007258A2" w:rsidRPr="00526AE9" w:rsidRDefault="007258A2" w:rsidP="007258A2">
            <w:pPr>
              <w:spacing w:line="240" w:lineRule="auto"/>
              <w:ind w:rightChars="30" w:right="63" w:firstLineChars="100" w:firstLine="210"/>
              <w:jc w:val="left"/>
              <w:rPr>
                <w:rFonts w:asciiTheme="minorEastAsia" w:hAnsiTheme="minorEastAsia"/>
              </w:rPr>
            </w:pPr>
            <w:r w:rsidRPr="00526AE9">
              <w:rPr>
                <w:rFonts w:asciiTheme="minorEastAsia" w:hAnsiTheme="minorEastAsia" w:hint="eastAsia"/>
              </w:rPr>
              <w:t>第８条（報告の徴取）　・・・・・・・・・・・・・・・・・・・・・・</w:t>
            </w:r>
          </w:p>
        </w:tc>
        <w:tc>
          <w:tcPr>
            <w:tcW w:w="851" w:type="dxa"/>
            <w:tcBorders>
              <w:top w:val="single" w:sz="4" w:space="0" w:color="FFFFFF"/>
              <w:left w:val="single" w:sz="4" w:space="0" w:color="FFFFFF"/>
              <w:bottom w:val="single" w:sz="4" w:space="0" w:color="FFFFFF"/>
              <w:right w:val="single" w:sz="4" w:space="0" w:color="FFFFFF"/>
            </w:tcBorders>
          </w:tcPr>
          <w:p w14:paraId="7908B402" w14:textId="235A3F42" w:rsidR="007258A2" w:rsidRPr="00526AE9" w:rsidRDefault="00575E71" w:rsidP="00575E71">
            <w:pPr>
              <w:spacing w:line="240" w:lineRule="auto"/>
              <w:ind w:rightChars="30" w:right="63"/>
              <w:jc w:val="right"/>
              <w:rPr>
                <w:rFonts w:asciiTheme="minorEastAsia" w:hAnsiTheme="minorEastAsia"/>
              </w:rPr>
            </w:pPr>
            <w:r w:rsidRPr="00526AE9">
              <w:rPr>
                <w:rFonts w:asciiTheme="minorEastAsia" w:hAnsiTheme="minorEastAsia" w:hint="eastAsia"/>
              </w:rPr>
              <w:t>P.</w:t>
            </w:r>
            <w:r w:rsidR="00AB401F">
              <w:rPr>
                <w:rFonts w:asciiTheme="minorEastAsia" w:hAnsiTheme="minorEastAsia"/>
              </w:rPr>
              <w:t>14</w:t>
            </w:r>
          </w:p>
        </w:tc>
      </w:tr>
      <w:tr w:rsidR="00526AE9" w:rsidRPr="00526AE9" w14:paraId="7DF32E04" w14:textId="77777777" w:rsidTr="001B17D6">
        <w:tc>
          <w:tcPr>
            <w:tcW w:w="7411" w:type="dxa"/>
            <w:tcBorders>
              <w:top w:val="single" w:sz="4" w:space="0" w:color="FFFFFF"/>
              <w:left w:val="single" w:sz="4" w:space="0" w:color="FFFFFF"/>
              <w:bottom w:val="single" w:sz="4" w:space="0" w:color="FFFFFF"/>
              <w:right w:val="single" w:sz="4" w:space="0" w:color="FFFFFF"/>
            </w:tcBorders>
          </w:tcPr>
          <w:p w14:paraId="28E6CD8F" w14:textId="5C02B4CE" w:rsidR="007258A2" w:rsidRPr="00526AE9" w:rsidRDefault="007258A2" w:rsidP="007258A2">
            <w:pPr>
              <w:spacing w:line="240" w:lineRule="auto"/>
              <w:ind w:rightChars="30" w:right="63" w:firstLineChars="100" w:firstLine="210"/>
              <w:jc w:val="left"/>
              <w:rPr>
                <w:rFonts w:asciiTheme="minorEastAsia" w:hAnsiTheme="minorEastAsia"/>
              </w:rPr>
            </w:pPr>
            <w:r w:rsidRPr="00526AE9">
              <w:rPr>
                <w:rFonts w:asciiTheme="minorEastAsia" w:hAnsiTheme="minorEastAsia" w:hint="eastAsia"/>
              </w:rPr>
              <w:t>第９条（監査調書</w:t>
            </w:r>
            <w:r w:rsidR="00E14878">
              <w:rPr>
                <w:rFonts w:asciiTheme="minorEastAsia" w:hAnsiTheme="minorEastAsia" w:hint="eastAsia"/>
              </w:rPr>
              <w:t>等</w:t>
            </w:r>
            <w:r w:rsidRPr="00526AE9">
              <w:rPr>
                <w:rFonts w:asciiTheme="minorEastAsia" w:hAnsiTheme="minorEastAsia" w:hint="eastAsia"/>
              </w:rPr>
              <w:t>の作成及び保存）　・・・・・・・・・・・・・・・・</w:t>
            </w:r>
          </w:p>
        </w:tc>
        <w:tc>
          <w:tcPr>
            <w:tcW w:w="851" w:type="dxa"/>
            <w:tcBorders>
              <w:top w:val="single" w:sz="4" w:space="0" w:color="FFFFFF"/>
              <w:left w:val="single" w:sz="4" w:space="0" w:color="FFFFFF"/>
              <w:bottom w:val="single" w:sz="4" w:space="0" w:color="FFFFFF"/>
              <w:right w:val="single" w:sz="4" w:space="0" w:color="FFFFFF"/>
            </w:tcBorders>
          </w:tcPr>
          <w:p w14:paraId="3968A0F2" w14:textId="6DE2C927" w:rsidR="007258A2" w:rsidRPr="00526AE9" w:rsidRDefault="00E5431B" w:rsidP="00575E71">
            <w:pPr>
              <w:spacing w:line="240" w:lineRule="auto"/>
              <w:ind w:rightChars="30" w:right="63"/>
              <w:jc w:val="right"/>
              <w:rPr>
                <w:rFonts w:asciiTheme="minorEastAsia" w:hAnsiTheme="minorEastAsia"/>
              </w:rPr>
            </w:pPr>
            <w:r w:rsidRPr="00526AE9">
              <w:rPr>
                <w:rFonts w:asciiTheme="minorEastAsia" w:hAnsiTheme="minorEastAsia" w:hint="eastAsia"/>
              </w:rPr>
              <w:t>P.</w:t>
            </w:r>
            <w:r w:rsidR="00AB401F">
              <w:rPr>
                <w:rFonts w:asciiTheme="minorEastAsia" w:hAnsiTheme="minorEastAsia"/>
              </w:rPr>
              <w:t>14</w:t>
            </w:r>
          </w:p>
        </w:tc>
      </w:tr>
      <w:tr w:rsidR="00526AE9" w:rsidRPr="00526AE9" w14:paraId="11A56DDE" w14:textId="77777777" w:rsidTr="001B17D6">
        <w:tc>
          <w:tcPr>
            <w:tcW w:w="7411" w:type="dxa"/>
            <w:tcBorders>
              <w:top w:val="single" w:sz="4" w:space="0" w:color="FFFFFF"/>
              <w:left w:val="single" w:sz="4" w:space="0" w:color="FFFFFF"/>
              <w:bottom w:val="single" w:sz="4" w:space="0" w:color="FFFFFF"/>
              <w:right w:val="single" w:sz="4" w:space="0" w:color="FFFFFF"/>
            </w:tcBorders>
          </w:tcPr>
          <w:p w14:paraId="753941F1" w14:textId="77777777" w:rsidR="007258A2" w:rsidRPr="00526AE9" w:rsidRDefault="007258A2" w:rsidP="007258A2">
            <w:pPr>
              <w:spacing w:line="240" w:lineRule="auto"/>
              <w:ind w:rightChars="30" w:right="63" w:firstLineChars="100" w:firstLine="210"/>
              <w:jc w:val="left"/>
              <w:rPr>
                <w:rFonts w:asciiTheme="minorEastAsia" w:hAnsiTheme="minorEastAsia"/>
              </w:rPr>
            </w:pPr>
            <w:r w:rsidRPr="00526AE9">
              <w:rPr>
                <w:rFonts w:asciiTheme="minorEastAsia" w:hAnsiTheme="minorEastAsia" w:hint="eastAsia"/>
              </w:rPr>
              <w:t>第10条（情報管理）　・・・・・・・・・・・・・・・・・・・・・・・</w:t>
            </w:r>
          </w:p>
        </w:tc>
        <w:tc>
          <w:tcPr>
            <w:tcW w:w="851" w:type="dxa"/>
            <w:tcBorders>
              <w:top w:val="single" w:sz="4" w:space="0" w:color="FFFFFF"/>
              <w:left w:val="single" w:sz="4" w:space="0" w:color="FFFFFF"/>
              <w:bottom w:val="single" w:sz="4" w:space="0" w:color="FFFFFF"/>
              <w:right w:val="single" w:sz="4" w:space="0" w:color="FFFFFF"/>
            </w:tcBorders>
          </w:tcPr>
          <w:p w14:paraId="30A3A95F" w14:textId="52F5824B" w:rsidR="007258A2" w:rsidRPr="00526AE9" w:rsidRDefault="00575E71" w:rsidP="00575E71">
            <w:pPr>
              <w:spacing w:line="240" w:lineRule="auto"/>
              <w:ind w:rightChars="30" w:right="63"/>
              <w:jc w:val="right"/>
              <w:rPr>
                <w:rFonts w:asciiTheme="minorEastAsia" w:hAnsiTheme="minorEastAsia"/>
              </w:rPr>
            </w:pPr>
            <w:r w:rsidRPr="00526AE9">
              <w:rPr>
                <w:rFonts w:asciiTheme="minorEastAsia" w:hAnsiTheme="minorEastAsia" w:hint="eastAsia"/>
              </w:rPr>
              <w:t>P.</w:t>
            </w:r>
            <w:r w:rsidR="00AB401F">
              <w:rPr>
                <w:rFonts w:asciiTheme="minorEastAsia" w:hAnsiTheme="minorEastAsia"/>
              </w:rPr>
              <w:t>15</w:t>
            </w:r>
          </w:p>
        </w:tc>
      </w:tr>
      <w:tr w:rsidR="00526AE9" w:rsidRPr="00526AE9" w14:paraId="084C8FDD" w14:textId="77777777" w:rsidTr="001B17D6">
        <w:tc>
          <w:tcPr>
            <w:tcW w:w="7411" w:type="dxa"/>
            <w:tcBorders>
              <w:top w:val="single" w:sz="4" w:space="0" w:color="FFFFFF"/>
              <w:left w:val="single" w:sz="4" w:space="0" w:color="FFFFFF"/>
              <w:bottom w:val="single" w:sz="4" w:space="0" w:color="FFFFFF"/>
              <w:right w:val="single" w:sz="4" w:space="0" w:color="FFFFFF"/>
            </w:tcBorders>
          </w:tcPr>
          <w:p w14:paraId="127494A6" w14:textId="77777777" w:rsidR="007258A2" w:rsidRPr="00526AE9" w:rsidRDefault="007258A2" w:rsidP="007258A2">
            <w:pPr>
              <w:spacing w:line="240" w:lineRule="auto"/>
              <w:ind w:rightChars="30" w:right="63" w:firstLineChars="100" w:firstLine="210"/>
              <w:jc w:val="left"/>
              <w:rPr>
                <w:rFonts w:asciiTheme="minorEastAsia" w:hAnsiTheme="minorEastAsia"/>
              </w:rPr>
            </w:pPr>
            <w:r w:rsidRPr="00526AE9">
              <w:rPr>
                <w:rFonts w:asciiTheme="minorEastAsia" w:hAnsiTheme="minorEastAsia" w:hint="eastAsia"/>
              </w:rPr>
              <w:t>第11条（品質管理）　・・・・・・・・・・・・・・・・・・・・・・・</w:t>
            </w:r>
          </w:p>
        </w:tc>
        <w:tc>
          <w:tcPr>
            <w:tcW w:w="851" w:type="dxa"/>
            <w:tcBorders>
              <w:top w:val="single" w:sz="4" w:space="0" w:color="FFFFFF"/>
              <w:left w:val="single" w:sz="4" w:space="0" w:color="FFFFFF"/>
              <w:bottom w:val="single" w:sz="4" w:space="0" w:color="FFFFFF"/>
              <w:right w:val="single" w:sz="4" w:space="0" w:color="FFFFFF"/>
            </w:tcBorders>
          </w:tcPr>
          <w:p w14:paraId="1D776439" w14:textId="6B10E6F8" w:rsidR="007258A2" w:rsidRPr="00526AE9" w:rsidRDefault="00821D07" w:rsidP="00575E71">
            <w:pPr>
              <w:spacing w:line="240" w:lineRule="auto"/>
              <w:ind w:rightChars="30" w:right="63"/>
              <w:jc w:val="right"/>
              <w:rPr>
                <w:rFonts w:asciiTheme="minorEastAsia" w:hAnsiTheme="minorEastAsia"/>
              </w:rPr>
            </w:pPr>
            <w:r>
              <w:rPr>
                <w:rFonts w:asciiTheme="minorEastAsia" w:hAnsiTheme="minorEastAsia" w:hint="eastAsia"/>
              </w:rPr>
              <w:t>P.1</w:t>
            </w:r>
            <w:r w:rsidR="00AB401F">
              <w:rPr>
                <w:rFonts w:asciiTheme="minorEastAsia" w:hAnsiTheme="minorEastAsia"/>
              </w:rPr>
              <w:t>5</w:t>
            </w:r>
          </w:p>
        </w:tc>
      </w:tr>
      <w:tr w:rsidR="00526AE9" w:rsidRPr="00526AE9" w14:paraId="1C601862" w14:textId="77777777" w:rsidTr="001B17D6">
        <w:tc>
          <w:tcPr>
            <w:tcW w:w="7411" w:type="dxa"/>
            <w:tcBorders>
              <w:top w:val="single" w:sz="4" w:space="0" w:color="FFFFFF"/>
              <w:left w:val="single" w:sz="4" w:space="0" w:color="FFFFFF"/>
              <w:bottom w:val="single" w:sz="4" w:space="0" w:color="FFFFFF"/>
              <w:right w:val="single" w:sz="4" w:space="0" w:color="FFFFFF"/>
            </w:tcBorders>
          </w:tcPr>
          <w:p w14:paraId="7C37CAC0" w14:textId="77777777" w:rsidR="007258A2" w:rsidRPr="00526AE9" w:rsidRDefault="007258A2" w:rsidP="007258A2">
            <w:pPr>
              <w:spacing w:line="240" w:lineRule="auto"/>
              <w:ind w:rightChars="30" w:right="63"/>
              <w:jc w:val="left"/>
              <w:rPr>
                <w:rFonts w:asciiTheme="minorEastAsia" w:hAnsiTheme="minorEastAsia"/>
              </w:rPr>
            </w:pPr>
            <w:r w:rsidRPr="00526AE9">
              <w:rPr>
                <w:rFonts w:asciiTheme="majorEastAsia" w:eastAsiaTheme="majorEastAsia" w:hAnsiTheme="majorEastAsia" w:hint="eastAsia"/>
                <w:b/>
              </w:rPr>
              <w:t>第３章　実施基準</w:t>
            </w:r>
            <w:r w:rsidRPr="00526AE9">
              <w:rPr>
                <w:rFonts w:asciiTheme="majorEastAsia" w:eastAsiaTheme="majorEastAsia" w:hAnsiTheme="majorEastAsia" w:hint="eastAsia"/>
              </w:rPr>
              <w:t xml:space="preserve">　・・・・・・・・・・・・・・・・・・・・・・・・・</w:t>
            </w:r>
          </w:p>
        </w:tc>
        <w:tc>
          <w:tcPr>
            <w:tcW w:w="851" w:type="dxa"/>
            <w:tcBorders>
              <w:top w:val="single" w:sz="4" w:space="0" w:color="FFFFFF"/>
              <w:left w:val="single" w:sz="4" w:space="0" w:color="FFFFFF"/>
              <w:bottom w:val="single" w:sz="4" w:space="0" w:color="FFFFFF"/>
              <w:right w:val="single" w:sz="4" w:space="0" w:color="FFFFFF"/>
            </w:tcBorders>
          </w:tcPr>
          <w:p w14:paraId="036A342B" w14:textId="0ED47912" w:rsidR="007258A2" w:rsidRPr="00526AE9" w:rsidRDefault="00575E71" w:rsidP="00E5431B">
            <w:pPr>
              <w:spacing w:line="240" w:lineRule="auto"/>
              <w:ind w:rightChars="30" w:right="63"/>
              <w:jc w:val="right"/>
              <w:rPr>
                <w:rFonts w:asciiTheme="minorEastAsia" w:hAnsiTheme="minorEastAsia"/>
              </w:rPr>
            </w:pPr>
            <w:r w:rsidRPr="00526AE9">
              <w:rPr>
                <w:rFonts w:asciiTheme="minorEastAsia" w:hAnsiTheme="minorEastAsia" w:hint="eastAsia"/>
              </w:rPr>
              <w:t>P.1</w:t>
            </w:r>
            <w:r w:rsidR="00AB401F">
              <w:rPr>
                <w:rFonts w:asciiTheme="minorEastAsia" w:hAnsiTheme="minorEastAsia"/>
              </w:rPr>
              <w:t>6</w:t>
            </w:r>
          </w:p>
        </w:tc>
      </w:tr>
      <w:tr w:rsidR="00526AE9" w:rsidRPr="00526AE9" w14:paraId="3793DA74" w14:textId="77777777" w:rsidTr="001B17D6">
        <w:tc>
          <w:tcPr>
            <w:tcW w:w="7411" w:type="dxa"/>
            <w:tcBorders>
              <w:top w:val="single" w:sz="4" w:space="0" w:color="FFFFFF"/>
              <w:left w:val="single" w:sz="4" w:space="0" w:color="FFFFFF"/>
              <w:bottom w:val="single" w:sz="4" w:space="0" w:color="FFFFFF"/>
              <w:right w:val="single" w:sz="4" w:space="0" w:color="FFFFFF"/>
            </w:tcBorders>
          </w:tcPr>
          <w:p w14:paraId="2D943B5F" w14:textId="77777777" w:rsidR="007258A2" w:rsidRPr="00526AE9" w:rsidRDefault="007258A2" w:rsidP="007258A2">
            <w:pPr>
              <w:spacing w:line="240" w:lineRule="auto"/>
              <w:ind w:rightChars="30" w:right="63" w:firstLineChars="100" w:firstLine="210"/>
              <w:jc w:val="left"/>
              <w:rPr>
                <w:rFonts w:asciiTheme="minorEastAsia" w:hAnsiTheme="minorEastAsia"/>
              </w:rPr>
            </w:pPr>
            <w:r w:rsidRPr="00526AE9">
              <w:rPr>
                <w:rFonts w:asciiTheme="minorEastAsia" w:hAnsiTheme="minorEastAsia" w:hint="eastAsia"/>
              </w:rPr>
              <w:t>第12条（合理的な基礎の形成）　・・・・・・・・・・・・・・・・・・</w:t>
            </w:r>
          </w:p>
        </w:tc>
        <w:tc>
          <w:tcPr>
            <w:tcW w:w="851" w:type="dxa"/>
            <w:tcBorders>
              <w:top w:val="single" w:sz="4" w:space="0" w:color="FFFFFF"/>
              <w:left w:val="single" w:sz="4" w:space="0" w:color="FFFFFF"/>
              <w:bottom w:val="single" w:sz="4" w:space="0" w:color="FFFFFF"/>
              <w:right w:val="single" w:sz="4" w:space="0" w:color="FFFFFF"/>
            </w:tcBorders>
          </w:tcPr>
          <w:p w14:paraId="2AB68833" w14:textId="04B1D172" w:rsidR="007258A2" w:rsidRPr="00526AE9" w:rsidRDefault="00E5431B" w:rsidP="00575E71">
            <w:pPr>
              <w:spacing w:line="240" w:lineRule="auto"/>
              <w:ind w:rightChars="30" w:right="63"/>
              <w:jc w:val="right"/>
              <w:rPr>
                <w:rFonts w:asciiTheme="minorEastAsia" w:hAnsiTheme="minorEastAsia"/>
              </w:rPr>
            </w:pPr>
            <w:r w:rsidRPr="00526AE9">
              <w:rPr>
                <w:rFonts w:asciiTheme="minorEastAsia" w:hAnsiTheme="minorEastAsia" w:hint="eastAsia"/>
              </w:rPr>
              <w:t>P.1</w:t>
            </w:r>
            <w:r w:rsidR="00AB401F">
              <w:rPr>
                <w:rFonts w:asciiTheme="minorEastAsia" w:hAnsiTheme="minorEastAsia"/>
              </w:rPr>
              <w:t>6</w:t>
            </w:r>
          </w:p>
        </w:tc>
      </w:tr>
      <w:tr w:rsidR="00526AE9" w:rsidRPr="00526AE9" w14:paraId="331E5B33" w14:textId="77777777" w:rsidTr="001B17D6">
        <w:tc>
          <w:tcPr>
            <w:tcW w:w="7411" w:type="dxa"/>
            <w:tcBorders>
              <w:top w:val="single" w:sz="4" w:space="0" w:color="FFFFFF"/>
              <w:left w:val="single" w:sz="4" w:space="0" w:color="FFFFFF"/>
              <w:bottom w:val="single" w:sz="4" w:space="0" w:color="FFFFFF"/>
              <w:right w:val="single" w:sz="4" w:space="0" w:color="FFFFFF"/>
            </w:tcBorders>
          </w:tcPr>
          <w:p w14:paraId="3E306A62" w14:textId="7F6DE2C2" w:rsidR="007258A2" w:rsidRPr="00526AE9" w:rsidRDefault="007258A2" w:rsidP="007258A2">
            <w:pPr>
              <w:spacing w:line="240" w:lineRule="auto"/>
              <w:ind w:rightChars="30" w:right="63" w:firstLineChars="100" w:firstLine="210"/>
              <w:jc w:val="left"/>
              <w:rPr>
                <w:rFonts w:asciiTheme="minorEastAsia" w:hAnsiTheme="minorEastAsia"/>
              </w:rPr>
            </w:pPr>
            <w:r w:rsidRPr="00526AE9">
              <w:rPr>
                <w:rFonts w:asciiTheme="minorEastAsia" w:hAnsiTheme="minorEastAsia" w:hint="eastAsia"/>
              </w:rPr>
              <w:t>第13条（監査等の実施方針及び計画</w:t>
            </w:r>
            <w:r w:rsidR="001B17D6">
              <w:rPr>
                <w:rFonts w:asciiTheme="minorEastAsia" w:hAnsiTheme="minorEastAsia" w:hint="eastAsia"/>
              </w:rPr>
              <w:t>の策定</w:t>
            </w:r>
            <w:r w:rsidRPr="00526AE9">
              <w:rPr>
                <w:rFonts w:asciiTheme="minorEastAsia" w:hAnsiTheme="minorEastAsia" w:hint="eastAsia"/>
              </w:rPr>
              <w:t>）　・・・・・・・・・・・・・・・</w:t>
            </w:r>
          </w:p>
        </w:tc>
        <w:tc>
          <w:tcPr>
            <w:tcW w:w="851" w:type="dxa"/>
            <w:tcBorders>
              <w:top w:val="single" w:sz="4" w:space="0" w:color="FFFFFF"/>
              <w:left w:val="single" w:sz="4" w:space="0" w:color="FFFFFF"/>
              <w:bottom w:val="single" w:sz="4" w:space="0" w:color="FFFFFF"/>
              <w:right w:val="single" w:sz="4" w:space="0" w:color="FFFFFF"/>
            </w:tcBorders>
          </w:tcPr>
          <w:p w14:paraId="626E0E10" w14:textId="4918E0CA" w:rsidR="007258A2" w:rsidRPr="00526AE9" w:rsidRDefault="00575E71" w:rsidP="00575E71">
            <w:pPr>
              <w:spacing w:line="240" w:lineRule="auto"/>
              <w:ind w:rightChars="30" w:right="63"/>
              <w:jc w:val="right"/>
              <w:rPr>
                <w:rFonts w:asciiTheme="minorEastAsia" w:hAnsiTheme="minorEastAsia"/>
              </w:rPr>
            </w:pPr>
            <w:r w:rsidRPr="00526AE9">
              <w:rPr>
                <w:rFonts w:asciiTheme="minorEastAsia" w:hAnsiTheme="minorEastAsia" w:hint="eastAsia"/>
              </w:rPr>
              <w:t>P.1</w:t>
            </w:r>
            <w:r w:rsidR="00AB401F">
              <w:rPr>
                <w:rFonts w:asciiTheme="minorEastAsia" w:hAnsiTheme="minorEastAsia"/>
              </w:rPr>
              <w:t>7</w:t>
            </w:r>
          </w:p>
        </w:tc>
      </w:tr>
      <w:tr w:rsidR="00526AE9" w:rsidRPr="00526AE9" w14:paraId="69638EDD" w14:textId="77777777" w:rsidTr="001B17D6">
        <w:tc>
          <w:tcPr>
            <w:tcW w:w="7411" w:type="dxa"/>
            <w:tcBorders>
              <w:top w:val="single" w:sz="4" w:space="0" w:color="FFFFFF"/>
              <w:left w:val="single" w:sz="4" w:space="0" w:color="FFFFFF"/>
              <w:bottom w:val="single" w:sz="4" w:space="0" w:color="FFFFFF"/>
              <w:right w:val="single" w:sz="4" w:space="0" w:color="FFFFFF"/>
            </w:tcBorders>
          </w:tcPr>
          <w:p w14:paraId="2E9D6FC5" w14:textId="77777777" w:rsidR="007258A2" w:rsidRPr="00526AE9" w:rsidRDefault="007258A2" w:rsidP="007258A2">
            <w:pPr>
              <w:spacing w:line="240" w:lineRule="auto"/>
              <w:ind w:rightChars="30" w:right="63" w:firstLineChars="100" w:firstLine="210"/>
              <w:jc w:val="left"/>
              <w:rPr>
                <w:rFonts w:asciiTheme="minorEastAsia" w:hAnsiTheme="minorEastAsia"/>
              </w:rPr>
            </w:pPr>
            <w:r w:rsidRPr="00526AE9">
              <w:rPr>
                <w:rFonts w:asciiTheme="minorEastAsia" w:hAnsiTheme="minorEastAsia" w:hint="eastAsia"/>
              </w:rPr>
              <w:t>第14条（監査等の計画の変更）　・・・・・・・・・・・・・・・・・・</w:t>
            </w:r>
          </w:p>
        </w:tc>
        <w:tc>
          <w:tcPr>
            <w:tcW w:w="851" w:type="dxa"/>
            <w:tcBorders>
              <w:top w:val="single" w:sz="4" w:space="0" w:color="FFFFFF"/>
              <w:left w:val="single" w:sz="4" w:space="0" w:color="FFFFFF"/>
              <w:bottom w:val="single" w:sz="4" w:space="0" w:color="FFFFFF"/>
              <w:right w:val="single" w:sz="4" w:space="0" w:color="FFFFFF"/>
            </w:tcBorders>
          </w:tcPr>
          <w:p w14:paraId="68D5B3E7" w14:textId="43107611" w:rsidR="007258A2" w:rsidRPr="00526AE9" w:rsidRDefault="00575E71" w:rsidP="00575E71">
            <w:pPr>
              <w:spacing w:line="240" w:lineRule="auto"/>
              <w:ind w:rightChars="30" w:right="63"/>
              <w:jc w:val="right"/>
              <w:rPr>
                <w:rFonts w:asciiTheme="minorEastAsia" w:hAnsiTheme="minorEastAsia"/>
              </w:rPr>
            </w:pPr>
            <w:r w:rsidRPr="00526AE9">
              <w:rPr>
                <w:rFonts w:asciiTheme="minorEastAsia" w:hAnsiTheme="minorEastAsia" w:hint="eastAsia"/>
              </w:rPr>
              <w:t>P.1</w:t>
            </w:r>
            <w:r w:rsidR="00AB401F">
              <w:rPr>
                <w:rFonts w:asciiTheme="minorEastAsia" w:hAnsiTheme="minorEastAsia"/>
              </w:rPr>
              <w:t>8</w:t>
            </w:r>
          </w:p>
        </w:tc>
      </w:tr>
      <w:tr w:rsidR="00526AE9" w:rsidRPr="00526AE9" w14:paraId="7723A0FB" w14:textId="77777777" w:rsidTr="001B17D6">
        <w:tc>
          <w:tcPr>
            <w:tcW w:w="7411" w:type="dxa"/>
            <w:tcBorders>
              <w:top w:val="single" w:sz="4" w:space="0" w:color="FFFFFF"/>
              <w:left w:val="single" w:sz="4" w:space="0" w:color="FFFFFF"/>
              <w:bottom w:val="single" w:sz="4" w:space="0" w:color="FFFFFF"/>
              <w:right w:val="single" w:sz="4" w:space="0" w:color="FFFFFF"/>
            </w:tcBorders>
          </w:tcPr>
          <w:p w14:paraId="2B6CAE58" w14:textId="77777777" w:rsidR="007258A2" w:rsidRPr="00526AE9" w:rsidRDefault="007258A2" w:rsidP="007258A2">
            <w:pPr>
              <w:spacing w:line="240" w:lineRule="auto"/>
              <w:ind w:rightChars="30" w:right="63" w:firstLineChars="100" w:firstLine="210"/>
              <w:jc w:val="left"/>
              <w:rPr>
                <w:rFonts w:asciiTheme="minorEastAsia" w:hAnsiTheme="minorEastAsia"/>
              </w:rPr>
            </w:pPr>
            <w:r w:rsidRPr="00526AE9">
              <w:rPr>
                <w:rFonts w:asciiTheme="minorEastAsia" w:hAnsiTheme="minorEastAsia" w:hint="eastAsia"/>
              </w:rPr>
              <w:t>第15条（監査等の手続）　・・・・・・・・・・・・・・・・・・・・・</w:t>
            </w:r>
          </w:p>
        </w:tc>
        <w:tc>
          <w:tcPr>
            <w:tcW w:w="851" w:type="dxa"/>
            <w:tcBorders>
              <w:top w:val="single" w:sz="4" w:space="0" w:color="FFFFFF"/>
              <w:left w:val="single" w:sz="4" w:space="0" w:color="FFFFFF"/>
              <w:bottom w:val="single" w:sz="4" w:space="0" w:color="FFFFFF"/>
              <w:right w:val="single" w:sz="4" w:space="0" w:color="FFFFFF"/>
            </w:tcBorders>
          </w:tcPr>
          <w:p w14:paraId="03693BB1" w14:textId="1349CE51" w:rsidR="007258A2" w:rsidRPr="00526AE9" w:rsidRDefault="00575E71" w:rsidP="00575E71">
            <w:pPr>
              <w:spacing w:line="240" w:lineRule="auto"/>
              <w:ind w:rightChars="30" w:right="63"/>
              <w:jc w:val="right"/>
              <w:rPr>
                <w:rFonts w:asciiTheme="minorEastAsia" w:hAnsiTheme="minorEastAsia"/>
              </w:rPr>
            </w:pPr>
            <w:r w:rsidRPr="00526AE9">
              <w:rPr>
                <w:rFonts w:asciiTheme="minorEastAsia" w:hAnsiTheme="minorEastAsia" w:hint="eastAsia"/>
              </w:rPr>
              <w:t>P.1</w:t>
            </w:r>
            <w:r w:rsidR="00AB401F">
              <w:rPr>
                <w:rFonts w:asciiTheme="minorEastAsia" w:hAnsiTheme="minorEastAsia"/>
              </w:rPr>
              <w:t>9</w:t>
            </w:r>
          </w:p>
        </w:tc>
      </w:tr>
      <w:tr w:rsidR="00526AE9" w:rsidRPr="00526AE9" w14:paraId="1EC52A25" w14:textId="77777777" w:rsidTr="001B17D6">
        <w:tc>
          <w:tcPr>
            <w:tcW w:w="7411" w:type="dxa"/>
            <w:tcBorders>
              <w:top w:val="single" w:sz="4" w:space="0" w:color="FFFFFF"/>
              <w:left w:val="single" w:sz="4" w:space="0" w:color="FFFFFF"/>
              <w:bottom w:val="single" w:sz="4" w:space="0" w:color="FFFFFF"/>
              <w:right w:val="single" w:sz="4" w:space="0" w:color="FFFFFF"/>
            </w:tcBorders>
          </w:tcPr>
          <w:p w14:paraId="2CE3B96B" w14:textId="77777777" w:rsidR="007258A2" w:rsidRPr="00526AE9" w:rsidRDefault="007258A2" w:rsidP="007258A2">
            <w:pPr>
              <w:spacing w:line="240" w:lineRule="auto"/>
              <w:ind w:rightChars="30" w:right="63" w:firstLineChars="100" w:firstLine="210"/>
              <w:jc w:val="left"/>
              <w:rPr>
                <w:rFonts w:asciiTheme="minorEastAsia" w:hAnsiTheme="minorEastAsia"/>
              </w:rPr>
            </w:pPr>
            <w:r w:rsidRPr="00526AE9">
              <w:rPr>
                <w:rFonts w:asciiTheme="minorEastAsia" w:hAnsiTheme="minorEastAsia" w:hint="eastAsia"/>
              </w:rPr>
              <w:t>第16条（実施すべき監査等の手続の適用）　・・・・・・・・・・・・・</w:t>
            </w:r>
          </w:p>
        </w:tc>
        <w:tc>
          <w:tcPr>
            <w:tcW w:w="851" w:type="dxa"/>
            <w:tcBorders>
              <w:top w:val="single" w:sz="4" w:space="0" w:color="FFFFFF"/>
              <w:left w:val="single" w:sz="4" w:space="0" w:color="FFFFFF"/>
              <w:bottom w:val="single" w:sz="4" w:space="0" w:color="FFFFFF"/>
              <w:right w:val="single" w:sz="4" w:space="0" w:color="FFFFFF"/>
            </w:tcBorders>
          </w:tcPr>
          <w:p w14:paraId="374CF7A4" w14:textId="12A9D6A0" w:rsidR="001B17D6" w:rsidRPr="00526AE9" w:rsidRDefault="00575E71" w:rsidP="001B17D6">
            <w:pPr>
              <w:spacing w:line="240" w:lineRule="auto"/>
              <w:ind w:rightChars="30" w:right="63"/>
              <w:jc w:val="right"/>
              <w:rPr>
                <w:rFonts w:asciiTheme="minorEastAsia" w:hAnsiTheme="minorEastAsia"/>
              </w:rPr>
            </w:pPr>
            <w:r w:rsidRPr="00526AE9">
              <w:rPr>
                <w:rFonts w:asciiTheme="minorEastAsia" w:hAnsiTheme="minorEastAsia" w:hint="eastAsia"/>
              </w:rPr>
              <w:t>P.</w:t>
            </w:r>
            <w:r w:rsidR="00AB401F">
              <w:rPr>
                <w:rFonts w:asciiTheme="minorEastAsia" w:hAnsiTheme="minorEastAsia"/>
              </w:rPr>
              <w:t>21</w:t>
            </w:r>
          </w:p>
        </w:tc>
      </w:tr>
      <w:tr w:rsidR="00526AE9" w:rsidRPr="00526AE9" w14:paraId="17A6D25B" w14:textId="77777777" w:rsidTr="001B17D6">
        <w:tc>
          <w:tcPr>
            <w:tcW w:w="7411" w:type="dxa"/>
            <w:tcBorders>
              <w:top w:val="single" w:sz="4" w:space="0" w:color="FFFFFF"/>
              <w:left w:val="single" w:sz="4" w:space="0" w:color="FFFFFF"/>
              <w:bottom w:val="single" w:sz="4" w:space="0" w:color="FFFFFF"/>
              <w:right w:val="single" w:sz="4" w:space="0" w:color="FFFFFF"/>
            </w:tcBorders>
          </w:tcPr>
          <w:p w14:paraId="10A32E79" w14:textId="270A7F75" w:rsidR="001B17D6" w:rsidRDefault="001B17D6" w:rsidP="007258A2">
            <w:pPr>
              <w:spacing w:line="240" w:lineRule="auto"/>
              <w:ind w:rightChars="30" w:right="63" w:firstLineChars="100" w:firstLine="210"/>
              <w:jc w:val="left"/>
              <w:rPr>
                <w:rFonts w:asciiTheme="minorEastAsia" w:hAnsiTheme="minorEastAsia"/>
              </w:rPr>
            </w:pPr>
            <w:r>
              <w:rPr>
                <w:rFonts w:asciiTheme="minorEastAsia" w:hAnsiTheme="minorEastAsia" w:hint="eastAsia"/>
              </w:rPr>
              <w:t>第17条（各種の監査等の有機的な連携及び調整）</w:t>
            </w:r>
            <w:r w:rsidR="00AB401F">
              <w:rPr>
                <w:rFonts w:asciiTheme="minorEastAsia" w:hAnsiTheme="minorEastAsia" w:hint="eastAsia"/>
              </w:rPr>
              <w:t>・・・・・・・・・・・</w:t>
            </w:r>
          </w:p>
          <w:p w14:paraId="0CEE7F92" w14:textId="4CD4B955" w:rsidR="007258A2" w:rsidRPr="00526AE9" w:rsidRDefault="007258A2" w:rsidP="007258A2">
            <w:pPr>
              <w:spacing w:line="240" w:lineRule="auto"/>
              <w:ind w:rightChars="30" w:right="63" w:firstLineChars="100" w:firstLine="210"/>
              <w:jc w:val="left"/>
              <w:rPr>
                <w:rFonts w:asciiTheme="minorEastAsia" w:hAnsiTheme="minorEastAsia"/>
              </w:rPr>
            </w:pPr>
            <w:r w:rsidRPr="00526AE9">
              <w:rPr>
                <w:rFonts w:asciiTheme="minorEastAsia" w:hAnsiTheme="minorEastAsia" w:hint="eastAsia"/>
              </w:rPr>
              <w:t>第1</w:t>
            </w:r>
            <w:r w:rsidR="001B17D6">
              <w:rPr>
                <w:rFonts w:asciiTheme="minorEastAsia" w:hAnsiTheme="minorEastAsia"/>
              </w:rPr>
              <w:t>8</w:t>
            </w:r>
            <w:r w:rsidRPr="00526AE9">
              <w:rPr>
                <w:rFonts w:asciiTheme="minorEastAsia" w:hAnsiTheme="minorEastAsia" w:hint="eastAsia"/>
              </w:rPr>
              <w:t>条（</w:t>
            </w:r>
            <w:r w:rsidR="001B17D6">
              <w:rPr>
                <w:rFonts w:asciiTheme="minorEastAsia" w:hAnsiTheme="minorEastAsia" w:hint="eastAsia"/>
              </w:rPr>
              <w:t>監査専門員の選任、</w:t>
            </w:r>
            <w:r w:rsidRPr="00526AE9">
              <w:rPr>
                <w:rFonts w:asciiTheme="minorEastAsia" w:hAnsiTheme="minorEastAsia" w:hint="eastAsia"/>
              </w:rPr>
              <w:t>他者情報の利活用及び調整）　・・・・・・</w:t>
            </w:r>
            <w:r w:rsidR="00AB401F">
              <w:rPr>
                <w:rFonts w:asciiTheme="minorEastAsia" w:hAnsiTheme="minorEastAsia" w:hint="eastAsia"/>
              </w:rPr>
              <w:t xml:space="preserve"> </w:t>
            </w:r>
            <w:r w:rsidR="00AB401F">
              <w:rPr>
                <w:rFonts w:asciiTheme="minorEastAsia" w:hAnsiTheme="minorEastAsia"/>
              </w:rPr>
              <w:t xml:space="preserve"> </w:t>
            </w:r>
          </w:p>
        </w:tc>
        <w:tc>
          <w:tcPr>
            <w:tcW w:w="851" w:type="dxa"/>
            <w:tcBorders>
              <w:top w:val="single" w:sz="4" w:space="0" w:color="FFFFFF"/>
              <w:left w:val="single" w:sz="4" w:space="0" w:color="FFFFFF"/>
              <w:bottom w:val="single" w:sz="4" w:space="0" w:color="FFFFFF"/>
              <w:right w:val="single" w:sz="4" w:space="0" w:color="FFFFFF"/>
            </w:tcBorders>
          </w:tcPr>
          <w:p w14:paraId="1BF5FD94" w14:textId="77777777" w:rsidR="007258A2" w:rsidRDefault="00575E71" w:rsidP="00575E71">
            <w:pPr>
              <w:spacing w:line="240" w:lineRule="auto"/>
              <w:ind w:rightChars="30" w:right="63"/>
              <w:jc w:val="right"/>
              <w:rPr>
                <w:rFonts w:asciiTheme="minorEastAsia" w:hAnsiTheme="minorEastAsia"/>
              </w:rPr>
            </w:pPr>
            <w:r w:rsidRPr="00526AE9">
              <w:rPr>
                <w:rFonts w:asciiTheme="minorEastAsia" w:hAnsiTheme="minorEastAsia" w:hint="eastAsia"/>
              </w:rPr>
              <w:t>P.</w:t>
            </w:r>
            <w:r w:rsidR="00AB401F">
              <w:rPr>
                <w:rFonts w:asciiTheme="minorEastAsia" w:hAnsiTheme="minorEastAsia"/>
              </w:rPr>
              <w:t>22</w:t>
            </w:r>
          </w:p>
          <w:p w14:paraId="34A0CB5F" w14:textId="661D429C" w:rsidR="00AB401F" w:rsidRPr="00526AE9" w:rsidRDefault="00AB401F" w:rsidP="00575E71">
            <w:pPr>
              <w:spacing w:line="240" w:lineRule="auto"/>
              <w:ind w:rightChars="30" w:right="63"/>
              <w:jc w:val="right"/>
              <w:rPr>
                <w:rFonts w:asciiTheme="minorEastAsia" w:hAnsiTheme="minorEastAsia"/>
              </w:rPr>
            </w:pPr>
            <w:r w:rsidRPr="00526AE9">
              <w:rPr>
                <w:rFonts w:asciiTheme="minorEastAsia" w:hAnsiTheme="minorEastAsia" w:hint="eastAsia"/>
              </w:rPr>
              <w:t>P.</w:t>
            </w:r>
            <w:r>
              <w:rPr>
                <w:rFonts w:asciiTheme="minorEastAsia" w:hAnsiTheme="minorEastAsia"/>
              </w:rPr>
              <w:t>23</w:t>
            </w:r>
          </w:p>
        </w:tc>
      </w:tr>
      <w:tr w:rsidR="00526AE9" w:rsidRPr="00526AE9" w14:paraId="305F2E53" w14:textId="77777777" w:rsidTr="001B17D6">
        <w:tc>
          <w:tcPr>
            <w:tcW w:w="7411" w:type="dxa"/>
            <w:tcBorders>
              <w:top w:val="single" w:sz="4" w:space="0" w:color="FFFFFF"/>
              <w:left w:val="single" w:sz="4" w:space="0" w:color="FFFFFF"/>
              <w:bottom w:val="single" w:sz="4" w:space="0" w:color="FFFFFF"/>
              <w:right w:val="single" w:sz="4" w:space="0" w:color="FFFFFF"/>
            </w:tcBorders>
          </w:tcPr>
          <w:p w14:paraId="75E0B48A" w14:textId="2CE9BB4F" w:rsidR="007258A2" w:rsidRPr="00526AE9" w:rsidRDefault="007258A2" w:rsidP="007258A2">
            <w:pPr>
              <w:spacing w:line="240" w:lineRule="auto"/>
              <w:ind w:rightChars="30" w:right="63" w:firstLineChars="100" w:firstLine="210"/>
              <w:jc w:val="left"/>
              <w:rPr>
                <w:rFonts w:asciiTheme="minorEastAsia" w:hAnsiTheme="minorEastAsia"/>
              </w:rPr>
            </w:pPr>
            <w:r w:rsidRPr="00526AE9">
              <w:rPr>
                <w:rFonts w:asciiTheme="minorEastAsia" w:hAnsiTheme="minorEastAsia" w:hint="eastAsia"/>
              </w:rPr>
              <w:t>第</w:t>
            </w:r>
            <w:r w:rsidR="001B17D6">
              <w:rPr>
                <w:rFonts w:asciiTheme="minorEastAsia" w:hAnsiTheme="minorEastAsia" w:hint="eastAsia"/>
              </w:rPr>
              <w:t>19</w:t>
            </w:r>
            <w:r w:rsidRPr="00526AE9">
              <w:rPr>
                <w:rFonts w:asciiTheme="minorEastAsia" w:hAnsiTheme="minorEastAsia" w:hint="eastAsia"/>
              </w:rPr>
              <w:t>条（弁明、見解等の聴取）　・・・・・・・・・・・・・・・・・・</w:t>
            </w:r>
          </w:p>
        </w:tc>
        <w:tc>
          <w:tcPr>
            <w:tcW w:w="851" w:type="dxa"/>
            <w:tcBorders>
              <w:top w:val="single" w:sz="4" w:space="0" w:color="FFFFFF"/>
              <w:left w:val="single" w:sz="4" w:space="0" w:color="FFFFFF"/>
              <w:bottom w:val="single" w:sz="4" w:space="0" w:color="FFFFFF"/>
              <w:right w:val="single" w:sz="4" w:space="0" w:color="FFFFFF"/>
            </w:tcBorders>
          </w:tcPr>
          <w:p w14:paraId="487AF6E9" w14:textId="718F5A2D" w:rsidR="007258A2" w:rsidRPr="00526AE9" w:rsidRDefault="00E5431B" w:rsidP="00575E71">
            <w:pPr>
              <w:spacing w:line="240" w:lineRule="auto"/>
              <w:ind w:rightChars="30" w:right="63"/>
              <w:jc w:val="right"/>
              <w:rPr>
                <w:rFonts w:asciiTheme="minorEastAsia" w:hAnsiTheme="minorEastAsia"/>
              </w:rPr>
            </w:pPr>
            <w:r w:rsidRPr="00526AE9">
              <w:rPr>
                <w:rFonts w:asciiTheme="minorEastAsia" w:hAnsiTheme="minorEastAsia" w:hint="eastAsia"/>
              </w:rPr>
              <w:t>P.</w:t>
            </w:r>
            <w:r w:rsidR="00AB401F">
              <w:rPr>
                <w:rFonts w:asciiTheme="minorEastAsia" w:hAnsiTheme="minorEastAsia"/>
              </w:rPr>
              <w:t>25</w:t>
            </w:r>
          </w:p>
        </w:tc>
      </w:tr>
      <w:tr w:rsidR="00526AE9" w:rsidRPr="00526AE9" w14:paraId="6047480F" w14:textId="77777777" w:rsidTr="001B17D6">
        <w:tc>
          <w:tcPr>
            <w:tcW w:w="7411" w:type="dxa"/>
            <w:tcBorders>
              <w:top w:val="single" w:sz="4" w:space="0" w:color="FFFFFF"/>
              <w:left w:val="single" w:sz="4" w:space="0" w:color="FFFFFF"/>
              <w:bottom w:val="single" w:sz="4" w:space="0" w:color="FFFFFF"/>
              <w:right w:val="single" w:sz="4" w:space="0" w:color="FFFFFF"/>
            </w:tcBorders>
          </w:tcPr>
          <w:p w14:paraId="4E80EC49" w14:textId="77777777" w:rsidR="007258A2" w:rsidRPr="00526AE9" w:rsidRDefault="007258A2" w:rsidP="007258A2">
            <w:pPr>
              <w:spacing w:line="240" w:lineRule="auto"/>
              <w:ind w:rightChars="30" w:right="63"/>
              <w:jc w:val="left"/>
              <w:rPr>
                <w:rFonts w:asciiTheme="minorEastAsia" w:hAnsiTheme="minorEastAsia"/>
              </w:rPr>
            </w:pPr>
            <w:r w:rsidRPr="00526AE9">
              <w:rPr>
                <w:rFonts w:asciiTheme="majorEastAsia" w:eastAsiaTheme="majorEastAsia" w:hAnsiTheme="majorEastAsia" w:hint="eastAsia"/>
                <w:b/>
              </w:rPr>
              <w:t>第４章　報告基準</w:t>
            </w:r>
            <w:r w:rsidRPr="00526AE9">
              <w:rPr>
                <w:rFonts w:asciiTheme="majorEastAsia" w:eastAsiaTheme="majorEastAsia" w:hAnsiTheme="majorEastAsia" w:hint="eastAsia"/>
              </w:rPr>
              <w:t xml:space="preserve">　・・・・・・・・・・・・・・・・・・・・・・・・・</w:t>
            </w:r>
          </w:p>
        </w:tc>
        <w:tc>
          <w:tcPr>
            <w:tcW w:w="851" w:type="dxa"/>
            <w:tcBorders>
              <w:top w:val="single" w:sz="4" w:space="0" w:color="FFFFFF"/>
              <w:left w:val="single" w:sz="4" w:space="0" w:color="FFFFFF"/>
              <w:bottom w:val="single" w:sz="4" w:space="0" w:color="FFFFFF"/>
              <w:right w:val="single" w:sz="4" w:space="0" w:color="FFFFFF"/>
            </w:tcBorders>
          </w:tcPr>
          <w:p w14:paraId="42F586F5" w14:textId="5EF119DC" w:rsidR="007258A2" w:rsidRPr="00526AE9" w:rsidRDefault="00575E71" w:rsidP="00575E71">
            <w:pPr>
              <w:spacing w:line="240" w:lineRule="auto"/>
              <w:ind w:rightChars="30" w:right="63"/>
              <w:jc w:val="right"/>
              <w:rPr>
                <w:rFonts w:asciiTheme="minorEastAsia" w:hAnsiTheme="minorEastAsia"/>
              </w:rPr>
            </w:pPr>
            <w:r w:rsidRPr="00526AE9">
              <w:rPr>
                <w:rFonts w:asciiTheme="minorEastAsia" w:hAnsiTheme="minorEastAsia" w:hint="eastAsia"/>
              </w:rPr>
              <w:t>P.</w:t>
            </w:r>
            <w:r w:rsidR="00AB401F">
              <w:rPr>
                <w:rFonts w:asciiTheme="minorEastAsia" w:hAnsiTheme="minorEastAsia"/>
              </w:rPr>
              <w:t>25</w:t>
            </w:r>
          </w:p>
        </w:tc>
      </w:tr>
      <w:tr w:rsidR="00526AE9" w:rsidRPr="00526AE9" w14:paraId="625CBEC2" w14:textId="77777777" w:rsidTr="001B17D6">
        <w:tc>
          <w:tcPr>
            <w:tcW w:w="7411" w:type="dxa"/>
            <w:tcBorders>
              <w:top w:val="single" w:sz="4" w:space="0" w:color="FFFFFF"/>
              <w:left w:val="single" w:sz="4" w:space="0" w:color="FFFFFF"/>
              <w:bottom w:val="single" w:sz="4" w:space="0" w:color="FFFFFF"/>
              <w:right w:val="single" w:sz="4" w:space="0" w:color="FFFFFF"/>
            </w:tcBorders>
          </w:tcPr>
          <w:p w14:paraId="29A4463C" w14:textId="16FAF4C2" w:rsidR="007258A2" w:rsidRPr="00526AE9" w:rsidRDefault="007258A2" w:rsidP="007258A2">
            <w:pPr>
              <w:spacing w:line="240" w:lineRule="auto"/>
              <w:ind w:rightChars="30" w:right="63" w:firstLineChars="100" w:firstLine="210"/>
              <w:jc w:val="left"/>
              <w:rPr>
                <w:rFonts w:asciiTheme="minorEastAsia" w:hAnsiTheme="minorEastAsia"/>
              </w:rPr>
            </w:pPr>
            <w:r w:rsidRPr="00526AE9">
              <w:rPr>
                <w:rFonts w:asciiTheme="minorEastAsia" w:hAnsiTheme="minorEastAsia" w:hint="eastAsia"/>
              </w:rPr>
              <w:t>第</w:t>
            </w:r>
            <w:r w:rsidR="00334487">
              <w:rPr>
                <w:rFonts w:asciiTheme="minorEastAsia" w:hAnsiTheme="minorEastAsia" w:hint="eastAsia"/>
              </w:rPr>
              <w:t>20</w:t>
            </w:r>
            <w:r w:rsidRPr="00526AE9">
              <w:rPr>
                <w:rFonts w:asciiTheme="minorEastAsia" w:hAnsiTheme="minorEastAsia" w:hint="eastAsia"/>
              </w:rPr>
              <w:t>条（</w:t>
            </w:r>
            <w:r w:rsidR="00334487">
              <w:rPr>
                <w:rFonts w:asciiTheme="minorEastAsia" w:hAnsiTheme="minorEastAsia" w:hint="eastAsia"/>
              </w:rPr>
              <w:t>監査等の結果に関する報告等の</w:t>
            </w:r>
            <w:r w:rsidRPr="00526AE9">
              <w:rPr>
                <w:rFonts w:asciiTheme="minorEastAsia" w:hAnsiTheme="minorEastAsia" w:hint="eastAsia"/>
              </w:rPr>
              <w:t>提出</w:t>
            </w:r>
            <w:r w:rsidR="00334487">
              <w:rPr>
                <w:rFonts w:asciiTheme="minorEastAsia" w:hAnsiTheme="minorEastAsia" w:hint="eastAsia"/>
              </w:rPr>
              <w:t>等</w:t>
            </w:r>
            <w:r w:rsidRPr="00526AE9">
              <w:rPr>
                <w:rFonts w:asciiTheme="minorEastAsia" w:hAnsiTheme="minorEastAsia" w:hint="eastAsia"/>
              </w:rPr>
              <w:t>）・・・・・・・・・・・</w:t>
            </w:r>
          </w:p>
        </w:tc>
        <w:tc>
          <w:tcPr>
            <w:tcW w:w="851" w:type="dxa"/>
            <w:tcBorders>
              <w:top w:val="single" w:sz="4" w:space="0" w:color="FFFFFF"/>
              <w:left w:val="single" w:sz="4" w:space="0" w:color="FFFFFF"/>
              <w:bottom w:val="single" w:sz="4" w:space="0" w:color="FFFFFF"/>
              <w:right w:val="single" w:sz="4" w:space="0" w:color="FFFFFF"/>
            </w:tcBorders>
          </w:tcPr>
          <w:p w14:paraId="1E273D06" w14:textId="31E8DB2A" w:rsidR="007258A2" w:rsidRPr="00526AE9" w:rsidRDefault="00575E71" w:rsidP="00575E71">
            <w:pPr>
              <w:spacing w:line="240" w:lineRule="auto"/>
              <w:ind w:rightChars="30" w:right="63"/>
              <w:jc w:val="right"/>
              <w:rPr>
                <w:rFonts w:asciiTheme="minorEastAsia" w:hAnsiTheme="minorEastAsia"/>
              </w:rPr>
            </w:pPr>
            <w:r w:rsidRPr="00526AE9">
              <w:rPr>
                <w:rFonts w:asciiTheme="minorEastAsia" w:hAnsiTheme="minorEastAsia" w:hint="eastAsia"/>
              </w:rPr>
              <w:t>P.</w:t>
            </w:r>
            <w:r w:rsidR="00AB401F">
              <w:rPr>
                <w:rFonts w:asciiTheme="minorEastAsia" w:hAnsiTheme="minorEastAsia"/>
              </w:rPr>
              <w:t>25</w:t>
            </w:r>
          </w:p>
        </w:tc>
      </w:tr>
      <w:tr w:rsidR="00526AE9" w:rsidRPr="00526AE9" w14:paraId="5F07FE56" w14:textId="77777777" w:rsidTr="001B17D6">
        <w:tc>
          <w:tcPr>
            <w:tcW w:w="7411" w:type="dxa"/>
            <w:tcBorders>
              <w:top w:val="single" w:sz="4" w:space="0" w:color="FFFFFF"/>
              <w:left w:val="single" w:sz="4" w:space="0" w:color="FFFFFF"/>
              <w:bottom w:val="single" w:sz="4" w:space="0" w:color="FFFFFF"/>
              <w:right w:val="single" w:sz="4" w:space="0" w:color="FFFFFF"/>
            </w:tcBorders>
          </w:tcPr>
          <w:p w14:paraId="1B0EFF6E" w14:textId="66CCAE37" w:rsidR="007258A2" w:rsidRPr="00526AE9" w:rsidRDefault="007258A2" w:rsidP="007258A2">
            <w:pPr>
              <w:spacing w:line="240" w:lineRule="auto"/>
              <w:ind w:rightChars="30" w:right="63" w:firstLineChars="100" w:firstLine="210"/>
              <w:jc w:val="left"/>
              <w:rPr>
                <w:rFonts w:asciiTheme="minorEastAsia" w:hAnsiTheme="minorEastAsia"/>
              </w:rPr>
            </w:pPr>
            <w:r w:rsidRPr="00526AE9">
              <w:rPr>
                <w:rFonts w:asciiTheme="minorEastAsia" w:hAnsiTheme="minorEastAsia" w:hint="eastAsia"/>
              </w:rPr>
              <w:t>第</w:t>
            </w:r>
            <w:r w:rsidR="00334487">
              <w:rPr>
                <w:rFonts w:asciiTheme="minorEastAsia" w:hAnsiTheme="minorEastAsia" w:hint="eastAsia"/>
              </w:rPr>
              <w:t>21</w:t>
            </w:r>
            <w:r w:rsidRPr="00526AE9">
              <w:rPr>
                <w:rFonts w:asciiTheme="minorEastAsia" w:hAnsiTheme="minorEastAsia" w:hint="eastAsia"/>
              </w:rPr>
              <w:t>条（</w:t>
            </w:r>
            <w:r w:rsidR="00334487">
              <w:rPr>
                <w:rFonts w:asciiTheme="minorEastAsia" w:hAnsiTheme="minorEastAsia" w:hint="eastAsia"/>
              </w:rPr>
              <w:t>監査等の結果に関する</w:t>
            </w:r>
            <w:r w:rsidRPr="00526AE9">
              <w:rPr>
                <w:rFonts w:asciiTheme="minorEastAsia" w:hAnsiTheme="minorEastAsia" w:hint="eastAsia"/>
              </w:rPr>
              <w:t>報告等</w:t>
            </w:r>
            <w:r w:rsidR="00334487">
              <w:rPr>
                <w:rFonts w:asciiTheme="minorEastAsia" w:hAnsiTheme="minorEastAsia" w:hint="eastAsia"/>
              </w:rPr>
              <w:t>への記載事項</w:t>
            </w:r>
            <w:r w:rsidRPr="00526AE9">
              <w:rPr>
                <w:rFonts w:asciiTheme="minorEastAsia" w:hAnsiTheme="minorEastAsia" w:hint="eastAsia"/>
              </w:rPr>
              <w:t>）・・・・・・・・・</w:t>
            </w:r>
          </w:p>
        </w:tc>
        <w:tc>
          <w:tcPr>
            <w:tcW w:w="851" w:type="dxa"/>
            <w:tcBorders>
              <w:top w:val="single" w:sz="4" w:space="0" w:color="FFFFFF"/>
              <w:left w:val="single" w:sz="4" w:space="0" w:color="FFFFFF"/>
              <w:bottom w:val="single" w:sz="4" w:space="0" w:color="FFFFFF"/>
              <w:right w:val="single" w:sz="4" w:space="0" w:color="FFFFFF"/>
            </w:tcBorders>
          </w:tcPr>
          <w:p w14:paraId="2969E878" w14:textId="64FE099E" w:rsidR="007258A2" w:rsidRPr="00526AE9" w:rsidRDefault="00575E71" w:rsidP="00575E71">
            <w:pPr>
              <w:spacing w:line="240" w:lineRule="auto"/>
              <w:ind w:rightChars="30" w:right="63"/>
              <w:jc w:val="right"/>
              <w:rPr>
                <w:rFonts w:asciiTheme="minorEastAsia" w:hAnsiTheme="minorEastAsia"/>
              </w:rPr>
            </w:pPr>
            <w:r w:rsidRPr="00526AE9">
              <w:rPr>
                <w:rFonts w:asciiTheme="minorEastAsia" w:hAnsiTheme="minorEastAsia" w:hint="eastAsia"/>
              </w:rPr>
              <w:t>P.</w:t>
            </w:r>
            <w:r w:rsidR="00AB401F">
              <w:rPr>
                <w:rFonts w:asciiTheme="minorEastAsia" w:hAnsiTheme="minorEastAsia"/>
              </w:rPr>
              <w:t>26</w:t>
            </w:r>
          </w:p>
        </w:tc>
      </w:tr>
      <w:tr w:rsidR="00526AE9" w:rsidRPr="00526AE9" w14:paraId="261B829F" w14:textId="77777777" w:rsidTr="001B17D6">
        <w:tc>
          <w:tcPr>
            <w:tcW w:w="7411" w:type="dxa"/>
            <w:tcBorders>
              <w:top w:val="single" w:sz="4" w:space="0" w:color="FFFFFF"/>
              <w:left w:val="single" w:sz="4" w:space="0" w:color="FFFFFF"/>
              <w:bottom w:val="single" w:sz="4" w:space="0" w:color="FFFFFF"/>
              <w:right w:val="single" w:sz="4" w:space="0" w:color="FFFFFF"/>
            </w:tcBorders>
          </w:tcPr>
          <w:p w14:paraId="50B512AA" w14:textId="2DF00505" w:rsidR="007258A2" w:rsidRPr="00526AE9" w:rsidRDefault="007258A2" w:rsidP="007258A2">
            <w:pPr>
              <w:spacing w:line="240" w:lineRule="auto"/>
              <w:ind w:rightChars="30" w:right="63" w:firstLineChars="100" w:firstLine="210"/>
              <w:jc w:val="left"/>
              <w:rPr>
                <w:rFonts w:asciiTheme="minorEastAsia" w:hAnsiTheme="minorEastAsia"/>
              </w:rPr>
            </w:pPr>
            <w:r w:rsidRPr="00526AE9">
              <w:rPr>
                <w:rFonts w:asciiTheme="minorEastAsia" w:hAnsiTheme="minorEastAsia" w:hint="eastAsia"/>
              </w:rPr>
              <w:t>第2</w:t>
            </w:r>
            <w:r w:rsidR="00334487">
              <w:rPr>
                <w:rFonts w:asciiTheme="minorEastAsia" w:hAnsiTheme="minorEastAsia" w:hint="eastAsia"/>
              </w:rPr>
              <w:t>2</w:t>
            </w:r>
            <w:r w:rsidRPr="00526AE9">
              <w:rPr>
                <w:rFonts w:asciiTheme="minorEastAsia" w:hAnsiTheme="minorEastAsia" w:hint="eastAsia"/>
              </w:rPr>
              <w:t>条（監査委員の合議）　・・・・・・・・・・・・・・・・・・・・</w:t>
            </w:r>
          </w:p>
        </w:tc>
        <w:tc>
          <w:tcPr>
            <w:tcW w:w="851" w:type="dxa"/>
            <w:tcBorders>
              <w:top w:val="single" w:sz="4" w:space="0" w:color="FFFFFF"/>
              <w:left w:val="single" w:sz="4" w:space="0" w:color="FFFFFF"/>
              <w:bottom w:val="single" w:sz="4" w:space="0" w:color="FFFFFF"/>
              <w:right w:val="single" w:sz="4" w:space="0" w:color="FFFFFF"/>
            </w:tcBorders>
          </w:tcPr>
          <w:p w14:paraId="4D99F367" w14:textId="0EFC4CC2" w:rsidR="007258A2" w:rsidRPr="00526AE9" w:rsidRDefault="00575E71" w:rsidP="00575E71">
            <w:pPr>
              <w:spacing w:line="240" w:lineRule="auto"/>
              <w:ind w:rightChars="30" w:right="63"/>
              <w:jc w:val="right"/>
              <w:rPr>
                <w:rFonts w:asciiTheme="minorEastAsia" w:hAnsiTheme="minorEastAsia"/>
              </w:rPr>
            </w:pPr>
            <w:r w:rsidRPr="00526AE9">
              <w:rPr>
                <w:rFonts w:asciiTheme="minorEastAsia" w:hAnsiTheme="minorEastAsia" w:hint="eastAsia"/>
              </w:rPr>
              <w:t>P.</w:t>
            </w:r>
            <w:r w:rsidR="00AB401F">
              <w:rPr>
                <w:rFonts w:asciiTheme="minorEastAsia" w:hAnsiTheme="minorEastAsia"/>
              </w:rPr>
              <w:t>28</w:t>
            </w:r>
          </w:p>
        </w:tc>
      </w:tr>
      <w:tr w:rsidR="00526AE9" w:rsidRPr="00526AE9" w14:paraId="438F97FC" w14:textId="77777777" w:rsidTr="001B17D6">
        <w:tc>
          <w:tcPr>
            <w:tcW w:w="7411" w:type="dxa"/>
            <w:tcBorders>
              <w:top w:val="single" w:sz="4" w:space="0" w:color="FFFFFF"/>
              <w:left w:val="single" w:sz="4" w:space="0" w:color="FFFFFF"/>
              <w:bottom w:val="single" w:sz="4" w:space="0" w:color="FFFFFF"/>
              <w:right w:val="single" w:sz="4" w:space="0" w:color="FFFFFF"/>
            </w:tcBorders>
          </w:tcPr>
          <w:p w14:paraId="086EDD30" w14:textId="0421382C" w:rsidR="007258A2" w:rsidRPr="00526AE9" w:rsidRDefault="007258A2" w:rsidP="007258A2">
            <w:pPr>
              <w:spacing w:line="240" w:lineRule="auto"/>
              <w:ind w:rightChars="30" w:right="63" w:firstLineChars="100" w:firstLine="210"/>
              <w:jc w:val="left"/>
              <w:rPr>
                <w:rFonts w:asciiTheme="minorEastAsia" w:hAnsiTheme="minorEastAsia"/>
              </w:rPr>
            </w:pPr>
            <w:r w:rsidRPr="00526AE9">
              <w:rPr>
                <w:rFonts w:asciiTheme="minorEastAsia" w:hAnsiTheme="minorEastAsia" w:hint="eastAsia"/>
              </w:rPr>
              <w:t>第</w:t>
            </w:r>
            <w:r w:rsidR="00334487">
              <w:rPr>
                <w:rFonts w:asciiTheme="minorEastAsia" w:hAnsiTheme="minorEastAsia" w:hint="eastAsia"/>
              </w:rPr>
              <w:t>23</w:t>
            </w:r>
            <w:r w:rsidRPr="00526AE9">
              <w:rPr>
                <w:rFonts w:asciiTheme="minorEastAsia" w:hAnsiTheme="minorEastAsia" w:hint="eastAsia"/>
              </w:rPr>
              <w:t>条（</w:t>
            </w:r>
            <w:r w:rsidR="00334487">
              <w:rPr>
                <w:rFonts w:asciiTheme="minorEastAsia" w:hAnsiTheme="minorEastAsia" w:hint="eastAsia"/>
              </w:rPr>
              <w:t>監査等の結果に関する</w:t>
            </w:r>
            <w:r w:rsidRPr="00526AE9">
              <w:rPr>
                <w:rFonts w:asciiTheme="minorEastAsia" w:hAnsiTheme="minorEastAsia" w:hint="eastAsia"/>
              </w:rPr>
              <w:t>報告等の公表）</w:t>
            </w:r>
            <w:r w:rsidR="00334487">
              <w:rPr>
                <w:rFonts w:asciiTheme="minorEastAsia" w:hAnsiTheme="minorEastAsia" w:hint="eastAsia"/>
              </w:rPr>
              <w:t>・</w:t>
            </w:r>
            <w:r w:rsidRPr="00526AE9">
              <w:rPr>
                <w:rFonts w:asciiTheme="minorEastAsia" w:hAnsiTheme="minorEastAsia" w:hint="eastAsia"/>
              </w:rPr>
              <w:t>・・・・・・・・・・・・</w:t>
            </w:r>
          </w:p>
        </w:tc>
        <w:tc>
          <w:tcPr>
            <w:tcW w:w="851" w:type="dxa"/>
            <w:tcBorders>
              <w:top w:val="single" w:sz="4" w:space="0" w:color="FFFFFF"/>
              <w:left w:val="single" w:sz="4" w:space="0" w:color="FFFFFF"/>
              <w:bottom w:val="single" w:sz="4" w:space="0" w:color="FFFFFF"/>
              <w:right w:val="single" w:sz="4" w:space="0" w:color="FFFFFF"/>
            </w:tcBorders>
          </w:tcPr>
          <w:p w14:paraId="20284299" w14:textId="798A64D8" w:rsidR="007258A2" w:rsidRPr="00526AE9" w:rsidRDefault="00575E71" w:rsidP="00575E71">
            <w:pPr>
              <w:spacing w:line="240" w:lineRule="auto"/>
              <w:ind w:rightChars="30" w:right="63"/>
              <w:jc w:val="right"/>
              <w:rPr>
                <w:rFonts w:asciiTheme="minorEastAsia" w:hAnsiTheme="minorEastAsia"/>
              </w:rPr>
            </w:pPr>
            <w:r w:rsidRPr="00526AE9">
              <w:rPr>
                <w:rFonts w:asciiTheme="minorEastAsia" w:hAnsiTheme="minorEastAsia" w:hint="eastAsia"/>
              </w:rPr>
              <w:t>P.</w:t>
            </w:r>
            <w:r w:rsidR="00AB401F">
              <w:rPr>
                <w:rFonts w:asciiTheme="minorEastAsia" w:hAnsiTheme="minorEastAsia"/>
              </w:rPr>
              <w:t>29</w:t>
            </w:r>
          </w:p>
        </w:tc>
      </w:tr>
      <w:tr w:rsidR="00E53E9F" w:rsidRPr="00526AE9" w14:paraId="53432294" w14:textId="77777777" w:rsidTr="001B17D6">
        <w:tc>
          <w:tcPr>
            <w:tcW w:w="7411" w:type="dxa"/>
            <w:tcBorders>
              <w:top w:val="single" w:sz="4" w:space="0" w:color="FFFFFF"/>
              <w:left w:val="single" w:sz="4" w:space="0" w:color="FFFFFF"/>
              <w:bottom w:val="single" w:sz="4" w:space="0" w:color="FFFFFF"/>
              <w:right w:val="single" w:sz="4" w:space="0" w:color="FFFFFF"/>
            </w:tcBorders>
          </w:tcPr>
          <w:p w14:paraId="76C6856C" w14:textId="6B1EDD8A" w:rsidR="007258A2" w:rsidRPr="00526AE9" w:rsidRDefault="007258A2" w:rsidP="007258A2">
            <w:pPr>
              <w:spacing w:line="240" w:lineRule="auto"/>
              <w:ind w:rightChars="30" w:right="63" w:firstLineChars="100" w:firstLine="210"/>
              <w:jc w:val="left"/>
              <w:rPr>
                <w:rFonts w:asciiTheme="minorEastAsia" w:hAnsiTheme="minorEastAsia"/>
              </w:rPr>
            </w:pPr>
            <w:r w:rsidRPr="00526AE9">
              <w:rPr>
                <w:rFonts w:asciiTheme="minorEastAsia" w:hAnsiTheme="minorEastAsia" w:hint="eastAsia"/>
              </w:rPr>
              <w:t>第</w:t>
            </w:r>
            <w:r w:rsidR="00334487">
              <w:rPr>
                <w:rFonts w:asciiTheme="minorEastAsia" w:hAnsiTheme="minorEastAsia" w:hint="eastAsia"/>
              </w:rPr>
              <w:t>24</w:t>
            </w:r>
            <w:r w:rsidRPr="00526AE9">
              <w:rPr>
                <w:rFonts w:asciiTheme="minorEastAsia" w:hAnsiTheme="minorEastAsia" w:hint="eastAsia"/>
              </w:rPr>
              <w:t>条（措置状況の報告等）　・・・・・・・・・・・・・・・・・・・</w:t>
            </w:r>
          </w:p>
        </w:tc>
        <w:tc>
          <w:tcPr>
            <w:tcW w:w="851" w:type="dxa"/>
            <w:tcBorders>
              <w:top w:val="single" w:sz="4" w:space="0" w:color="FFFFFF"/>
              <w:left w:val="single" w:sz="4" w:space="0" w:color="FFFFFF"/>
              <w:bottom w:val="single" w:sz="4" w:space="0" w:color="FFFFFF"/>
              <w:right w:val="single" w:sz="4" w:space="0" w:color="FFFFFF"/>
            </w:tcBorders>
          </w:tcPr>
          <w:p w14:paraId="38F96922" w14:textId="31427AB4" w:rsidR="007258A2" w:rsidRPr="00526AE9" w:rsidRDefault="00575E71" w:rsidP="00575E71">
            <w:pPr>
              <w:spacing w:line="240" w:lineRule="auto"/>
              <w:ind w:rightChars="30" w:right="63"/>
              <w:jc w:val="right"/>
              <w:rPr>
                <w:rFonts w:asciiTheme="minorEastAsia" w:hAnsiTheme="minorEastAsia"/>
              </w:rPr>
            </w:pPr>
            <w:r w:rsidRPr="00526AE9">
              <w:rPr>
                <w:rFonts w:asciiTheme="minorEastAsia" w:hAnsiTheme="minorEastAsia" w:hint="eastAsia"/>
              </w:rPr>
              <w:t>P.</w:t>
            </w:r>
            <w:r w:rsidR="00AB401F">
              <w:rPr>
                <w:rFonts w:asciiTheme="minorEastAsia" w:hAnsiTheme="minorEastAsia"/>
              </w:rPr>
              <w:t>30</w:t>
            </w:r>
          </w:p>
        </w:tc>
      </w:tr>
    </w:tbl>
    <w:p w14:paraId="519270D0" w14:textId="77777777" w:rsidR="00751BC9" w:rsidRPr="00526AE9" w:rsidRDefault="00751BC9" w:rsidP="00751BC9">
      <w:pPr>
        <w:spacing w:line="240" w:lineRule="auto"/>
        <w:ind w:leftChars="100" w:left="210" w:rightChars="30" w:right="63"/>
        <w:rPr>
          <w:rFonts w:asciiTheme="majorEastAsia" w:eastAsiaTheme="majorEastAsia" w:hAnsiTheme="majorEastAsia"/>
        </w:rPr>
      </w:pPr>
    </w:p>
    <w:p w14:paraId="79FECEB9" w14:textId="77777777" w:rsidR="00352B28" w:rsidRPr="00526AE9" w:rsidRDefault="00352B28" w:rsidP="00751BC9">
      <w:pPr>
        <w:spacing w:line="240" w:lineRule="auto"/>
        <w:ind w:leftChars="200" w:left="420" w:rightChars="30" w:right="63"/>
        <w:rPr>
          <w:rFonts w:asciiTheme="minorEastAsia" w:hAnsiTheme="minorEastAsia"/>
        </w:rPr>
      </w:pPr>
    </w:p>
    <w:p w14:paraId="3F4D9661" w14:textId="77777777" w:rsidR="00352B28" w:rsidRPr="00526AE9" w:rsidRDefault="00352B28" w:rsidP="00751BC9">
      <w:pPr>
        <w:spacing w:line="240" w:lineRule="auto"/>
        <w:ind w:leftChars="200" w:left="420" w:rightChars="30" w:right="63"/>
        <w:rPr>
          <w:rFonts w:asciiTheme="minorEastAsia" w:hAnsiTheme="minorEastAsia"/>
        </w:rPr>
      </w:pPr>
    </w:p>
    <w:p w14:paraId="1E8ED4CB" w14:textId="77777777" w:rsidR="00751BC9" w:rsidRPr="00526AE9" w:rsidRDefault="00751BC9" w:rsidP="00113D0C">
      <w:pPr>
        <w:spacing w:line="240" w:lineRule="auto"/>
        <w:ind w:leftChars="67" w:left="141" w:rightChars="30" w:right="63"/>
        <w:rPr>
          <w:rFonts w:asciiTheme="majorEastAsia" w:eastAsiaTheme="majorEastAsia" w:hAnsiTheme="majorEastAsia"/>
          <w:b/>
        </w:rPr>
      </w:pPr>
      <w:r w:rsidRPr="00526AE9">
        <w:rPr>
          <w:rFonts w:asciiTheme="majorEastAsia" w:eastAsiaTheme="majorEastAsia" w:hAnsiTheme="majorEastAsia"/>
          <w:b/>
        </w:rPr>
        <w:br w:type="page"/>
      </w:r>
    </w:p>
    <w:p w14:paraId="3DB3CE3C" w14:textId="406A1C38" w:rsidR="00334487" w:rsidRDefault="00334487" w:rsidP="00113D0C">
      <w:pPr>
        <w:spacing w:line="240" w:lineRule="auto"/>
        <w:ind w:leftChars="67" w:left="141" w:rightChars="30" w:right="63"/>
        <w:rPr>
          <w:rFonts w:asciiTheme="majorEastAsia" w:eastAsiaTheme="majorEastAsia" w:hAnsiTheme="majorEastAsia"/>
          <w:b/>
        </w:rPr>
      </w:pPr>
      <w:r>
        <w:rPr>
          <w:rFonts w:asciiTheme="majorEastAsia" w:eastAsiaTheme="majorEastAsia" w:hAnsiTheme="majorEastAsia" w:hint="eastAsia"/>
          <w:b/>
        </w:rPr>
        <w:lastRenderedPageBreak/>
        <w:t>前　文</w:t>
      </w:r>
    </w:p>
    <w:tbl>
      <w:tblPr>
        <w:tblStyle w:val="a8"/>
        <w:tblW w:w="0" w:type="auto"/>
        <w:tblInd w:w="392" w:type="dxa"/>
        <w:tblLook w:val="04A0" w:firstRow="1" w:lastRow="0" w:firstColumn="1" w:lastColumn="0" w:noHBand="0" w:noVBand="1"/>
      </w:tblPr>
      <w:tblGrid>
        <w:gridCol w:w="8328"/>
      </w:tblGrid>
      <w:tr w:rsidR="00334487" w14:paraId="2E1B05FA" w14:textId="77777777" w:rsidTr="00334487">
        <w:tc>
          <w:tcPr>
            <w:tcW w:w="8328" w:type="dxa"/>
          </w:tcPr>
          <w:p w14:paraId="12C1C123" w14:textId="3F495AE3" w:rsidR="00334487" w:rsidRPr="00334487" w:rsidRDefault="00334487" w:rsidP="00113D0C">
            <w:pPr>
              <w:spacing w:line="240" w:lineRule="auto"/>
              <w:ind w:rightChars="30" w:right="63"/>
              <w:rPr>
                <w:rFonts w:asciiTheme="majorEastAsia" w:eastAsiaTheme="majorEastAsia" w:hAnsiTheme="majorEastAsia"/>
                <w:b/>
                <w:szCs w:val="21"/>
              </w:rPr>
            </w:pPr>
            <w:r>
              <w:rPr>
                <w:rFonts w:asciiTheme="majorEastAsia" w:eastAsiaTheme="majorEastAsia" w:hAnsiTheme="majorEastAsia" w:hint="eastAsia"/>
                <w:b/>
              </w:rPr>
              <w:t xml:space="preserve">　</w:t>
            </w:r>
            <w:r w:rsidRPr="00334487">
              <w:rPr>
                <w:rFonts w:ascii="ＭＳ 明朝" w:eastAsia="ＭＳ 明朝" w:hAnsi="ＭＳ 明朝" w:hint="eastAsia"/>
                <w:szCs w:val="21"/>
              </w:rPr>
              <w:t>各都市の監査委員が監査基準を定めるに当たり、参考とすることができるよう、都市監査基準を制定する。</w:t>
            </w:r>
          </w:p>
        </w:tc>
      </w:tr>
    </w:tbl>
    <w:p w14:paraId="41C95F9E" w14:textId="77777777" w:rsidR="00334487" w:rsidRDefault="00334487" w:rsidP="00113D0C">
      <w:pPr>
        <w:spacing w:line="240" w:lineRule="auto"/>
        <w:ind w:leftChars="67" w:left="141" w:rightChars="30" w:right="63"/>
        <w:rPr>
          <w:rFonts w:asciiTheme="majorEastAsia" w:eastAsiaTheme="majorEastAsia" w:hAnsiTheme="majorEastAsia"/>
          <w:b/>
        </w:rPr>
      </w:pPr>
    </w:p>
    <w:p w14:paraId="2267B0D1" w14:textId="77777777" w:rsidR="00AB5ABF" w:rsidRPr="00AB5ABF" w:rsidRDefault="00AB5ABF" w:rsidP="00AA50F6">
      <w:pPr>
        <w:spacing w:line="240" w:lineRule="auto"/>
        <w:ind w:leftChars="200" w:left="420" w:rightChars="30" w:right="63" w:firstLineChars="100" w:firstLine="210"/>
        <w:rPr>
          <w:rFonts w:asciiTheme="minorEastAsia" w:hAnsiTheme="minorEastAsia"/>
          <w:bCs/>
        </w:rPr>
      </w:pPr>
      <w:r w:rsidRPr="00AB5ABF">
        <w:rPr>
          <w:rFonts w:asciiTheme="minorEastAsia" w:hAnsiTheme="minorEastAsia" w:hint="eastAsia"/>
          <w:bCs/>
        </w:rPr>
        <w:t>平成29年の地方自治法（昭和 22 年法律第 67 号。以下「法」という。）の改正に伴い、各地方公共団体の監査委員は、各地方公共団体の実情に応じ、自ら監査等を行うに当たり従うべき基準（以下「監査基準」という。）を定め、公表することが義務付けられました。</w:t>
      </w:r>
    </w:p>
    <w:p w14:paraId="22698624" w14:textId="77777777" w:rsidR="00BB4F93" w:rsidRDefault="00AB5ABF" w:rsidP="00AA50F6">
      <w:pPr>
        <w:spacing w:line="240" w:lineRule="auto"/>
        <w:ind w:leftChars="226" w:left="475" w:rightChars="30" w:right="63" w:firstLineChars="100" w:firstLine="210"/>
        <w:rPr>
          <w:rFonts w:asciiTheme="minorEastAsia" w:hAnsiTheme="minorEastAsia"/>
          <w:bCs/>
        </w:rPr>
      </w:pPr>
      <w:r w:rsidRPr="00AB5ABF">
        <w:rPr>
          <w:rFonts w:asciiTheme="minorEastAsia" w:hAnsiTheme="minorEastAsia" w:hint="eastAsia"/>
          <w:bCs/>
        </w:rPr>
        <w:t>本基準は、あくまで全国都市監査委員会会員である都市、一部事務組合、企業団及び広域連合等の地方公共団体（以下、「都市」といいます。）の監査委員が監査基準を定めるに当たっての参考と位置付けられます。</w:t>
      </w:r>
    </w:p>
    <w:p w14:paraId="772CC975" w14:textId="7FC4226C" w:rsidR="00334487" w:rsidRPr="00BB4F93" w:rsidRDefault="00AB5ABF" w:rsidP="00AA50F6">
      <w:pPr>
        <w:spacing w:line="240" w:lineRule="auto"/>
        <w:ind w:leftChars="250" w:left="525" w:rightChars="30" w:right="63" w:firstLineChars="100" w:firstLine="210"/>
        <w:rPr>
          <w:rFonts w:asciiTheme="minorEastAsia" w:hAnsiTheme="minorEastAsia"/>
          <w:bCs/>
        </w:rPr>
      </w:pPr>
      <w:r w:rsidRPr="00AB5ABF">
        <w:rPr>
          <w:rFonts w:asciiTheme="minorEastAsia" w:hAnsiTheme="minorEastAsia" w:hint="eastAsia"/>
          <w:bCs/>
        </w:rPr>
        <w:t>前文の削除や第1条の「都市監査基準」を「本基準」に置き換えるといった修正を行った上で、各都市独自の監査基準として定めることが可能になります。</w:t>
      </w:r>
    </w:p>
    <w:p w14:paraId="16DE8BDA" w14:textId="77777777" w:rsidR="00334487" w:rsidRDefault="00334487" w:rsidP="00113D0C">
      <w:pPr>
        <w:spacing w:line="240" w:lineRule="auto"/>
        <w:ind w:leftChars="67" w:left="141" w:rightChars="30" w:right="63"/>
        <w:rPr>
          <w:rFonts w:asciiTheme="majorEastAsia" w:eastAsiaTheme="majorEastAsia" w:hAnsiTheme="majorEastAsia"/>
          <w:b/>
        </w:rPr>
      </w:pPr>
    </w:p>
    <w:p w14:paraId="68862325" w14:textId="0C398CE3" w:rsidR="00113D0C" w:rsidRPr="00526AE9" w:rsidRDefault="00113D0C" w:rsidP="00113D0C">
      <w:pPr>
        <w:spacing w:line="240" w:lineRule="auto"/>
        <w:ind w:leftChars="67" w:left="141" w:rightChars="30" w:right="63"/>
        <w:rPr>
          <w:rFonts w:asciiTheme="majorEastAsia" w:eastAsiaTheme="majorEastAsia" w:hAnsiTheme="majorEastAsia"/>
          <w:b/>
        </w:rPr>
      </w:pPr>
      <w:r w:rsidRPr="00526AE9">
        <w:rPr>
          <w:rFonts w:asciiTheme="majorEastAsia" w:eastAsiaTheme="majorEastAsia" w:hAnsiTheme="majorEastAsia" w:hint="eastAsia"/>
          <w:b/>
        </w:rPr>
        <w:t>第１章　総則</w:t>
      </w:r>
    </w:p>
    <w:tbl>
      <w:tblPr>
        <w:tblStyle w:val="a8"/>
        <w:tblW w:w="0" w:type="auto"/>
        <w:tblInd w:w="351" w:type="dxa"/>
        <w:tblLook w:val="04A0" w:firstRow="1" w:lastRow="0" w:firstColumn="1" w:lastColumn="0" w:noHBand="0" w:noVBand="1"/>
      </w:tblPr>
      <w:tblGrid>
        <w:gridCol w:w="8369"/>
      </w:tblGrid>
      <w:tr w:rsidR="0019002E" w:rsidRPr="00AD3D65" w14:paraId="5CFF2382" w14:textId="77777777" w:rsidTr="0019002E">
        <w:tc>
          <w:tcPr>
            <w:tcW w:w="8702" w:type="dxa"/>
          </w:tcPr>
          <w:p w14:paraId="7CFF3381" w14:textId="77777777" w:rsidR="0019002E" w:rsidRPr="00AD3D65" w:rsidRDefault="00F8741D" w:rsidP="0019002E">
            <w:pPr>
              <w:spacing w:line="240" w:lineRule="auto"/>
              <w:ind w:leftChars="67" w:left="351" w:rightChars="30" w:right="63" w:hangingChars="100" w:hanging="210"/>
              <w:rPr>
                <w:rFonts w:asciiTheme="minorEastAsia" w:hAnsiTheme="minorEastAsia"/>
                <w:color w:val="000000" w:themeColor="text1"/>
              </w:rPr>
            </w:pPr>
            <w:r w:rsidRPr="00AD3D65">
              <w:rPr>
                <w:rFonts w:asciiTheme="minorEastAsia" w:hAnsiTheme="minorEastAsia" w:hint="eastAsia"/>
                <w:color w:val="000000" w:themeColor="text1"/>
              </w:rPr>
              <w:t>（</w:t>
            </w:r>
            <w:r w:rsidR="0019002E" w:rsidRPr="00AD3D65">
              <w:rPr>
                <w:rFonts w:asciiTheme="minorEastAsia" w:hAnsiTheme="minorEastAsia" w:hint="eastAsia"/>
                <w:color w:val="000000" w:themeColor="text1"/>
              </w:rPr>
              <w:t>目的）</w:t>
            </w:r>
          </w:p>
          <w:p w14:paraId="6567DFBC" w14:textId="6FB79AF6" w:rsidR="0019002E" w:rsidRPr="00AD3D65" w:rsidRDefault="0019002E" w:rsidP="00F8741D">
            <w:pPr>
              <w:spacing w:line="240" w:lineRule="auto"/>
              <w:ind w:leftChars="67" w:left="351" w:rightChars="30" w:right="63" w:hangingChars="100" w:hanging="210"/>
              <w:rPr>
                <w:rFonts w:asciiTheme="minorEastAsia" w:hAnsiTheme="minorEastAsia"/>
                <w:color w:val="000000" w:themeColor="text1"/>
              </w:rPr>
            </w:pPr>
            <w:r w:rsidRPr="00AD3D65">
              <w:rPr>
                <w:rFonts w:asciiTheme="minorEastAsia" w:hAnsiTheme="minorEastAsia" w:hint="eastAsia"/>
                <w:color w:val="000000" w:themeColor="text1"/>
              </w:rPr>
              <w:t xml:space="preserve">第１条　</w:t>
            </w:r>
            <w:r w:rsidR="00334487" w:rsidRPr="00334487">
              <w:rPr>
                <w:rFonts w:asciiTheme="minorEastAsia" w:hAnsiTheme="minorEastAsia" w:hint="eastAsia"/>
                <w:color w:val="000000" w:themeColor="text1"/>
              </w:rPr>
              <w:t>都市監査基準（以下「本基準」という。）は、地方自治法（昭和</w:t>
            </w:r>
            <w:r w:rsidR="00334487" w:rsidRPr="00334487">
              <w:rPr>
                <w:rFonts w:asciiTheme="minorEastAsia" w:hAnsiTheme="minorEastAsia"/>
                <w:color w:val="000000" w:themeColor="text1"/>
              </w:rPr>
              <w:t>22年法律第67号。以下「法」という。）、地方公営企業法（昭和27年法律第292号。以下「公企法」という。）及び地方公共団体の財政の健全化に関する法律（平成19年法律第94号。以下「健全化法」という。）の規定に基づき、本基準第４条第１項第１号から第10号までの監査（以下「監査」という。）、同項第11号の検査（以下「検査」という。）</w:t>
            </w:r>
            <w:r w:rsidR="00334487" w:rsidRPr="00334487">
              <w:rPr>
                <w:rFonts w:asciiTheme="minorEastAsia" w:hAnsiTheme="minorEastAsia" w:hint="eastAsia"/>
                <w:color w:val="000000" w:themeColor="text1"/>
              </w:rPr>
              <w:t>及び同項第</w:t>
            </w:r>
            <w:r w:rsidR="00334487" w:rsidRPr="00334487">
              <w:rPr>
                <w:rFonts w:asciiTheme="minorEastAsia" w:hAnsiTheme="minorEastAsia"/>
                <w:color w:val="000000" w:themeColor="text1"/>
              </w:rPr>
              <w:t>12号から第16号までの審査（以下「審査」という。）</w:t>
            </w:r>
            <w:r w:rsidR="00334487" w:rsidRPr="00334487">
              <w:rPr>
                <w:rFonts w:asciiTheme="minorEastAsia" w:hAnsiTheme="minorEastAsia" w:hint="eastAsia"/>
                <w:color w:val="000000" w:themeColor="text1"/>
              </w:rPr>
              <w:t>並びに</w:t>
            </w:r>
            <w:r w:rsidR="00334487" w:rsidRPr="00334487">
              <w:rPr>
                <w:rFonts w:asciiTheme="minorEastAsia" w:hAnsiTheme="minorEastAsia"/>
                <w:color w:val="000000" w:themeColor="text1"/>
              </w:rPr>
              <w:t>その他の行為</w:t>
            </w:r>
            <w:r w:rsidR="00334487" w:rsidRPr="00334487">
              <w:rPr>
                <w:rFonts w:asciiTheme="minorEastAsia" w:hAnsiTheme="minorEastAsia" w:hint="eastAsia"/>
                <w:color w:val="000000" w:themeColor="text1"/>
              </w:rPr>
              <w:t>の実施及び報告等に関して監査委員のよるべき基本事項を定めることを目的とする。</w:t>
            </w:r>
          </w:p>
        </w:tc>
      </w:tr>
    </w:tbl>
    <w:p w14:paraId="430227DD" w14:textId="77777777" w:rsidR="0019002E" w:rsidRPr="00AD3D65" w:rsidRDefault="0019002E" w:rsidP="006A5E9B">
      <w:pPr>
        <w:spacing w:line="240" w:lineRule="auto"/>
        <w:ind w:leftChars="201" w:left="424" w:rightChars="30" w:right="63" w:hanging="2"/>
        <w:rPr>
          <w:rFonts w:asciiTheme="minorEastAsia" w:hAnsiTheme="minorEastAsia"/>
          <w:color w:val="000000" w:themeColor="text1"/>
        </w:rPr>
      </w:pPr>
    </w:p>
    <w:p w14:paraId="44C029DE" w14:textId="71F9EA74" w:rsidR="00532BB3" w:rsidRPr="00AD3D65" w:rsidRDefault="00CF5ECD" w:rsidP="00AA50F6">
      <w:pPr>
        <w:spacing w:line="240" w:lineRule="auto"/>
        <w:ind w:leftChars="200" w:left="420" w:rightChars="30" w:right="63" w:firstLineChars="100" w:firstLine="210"/>
        <w:rPr>
          <w:rFonts w:asciiTheme="minorEastAsia" w:hAnsiTheme="minorEastAsia"/>
          <w:color w:val="000000" w:themeColor="text1"/>
        </w:rPr>
      </w:pPr>
      <w:r w:rsidRPr="00CF5ECD">
        <w:rPr>
          <w:rFonts w:asciiTheme="minorEastAsia" w:hAnsiTheme="minorEastAsia" w:hint="eastAsia"/>
          <w:color w:val="000000" w:themeColor="text1"/>
        </w:rPr>
        <w:t>第１条は、監査委員の行う監査等の根拠法を明示し、本基準の目的を総括的に示したものです。これら根拠法には監査等の実施及び報告等に際しての具体的な内容が定められていないので、必要となる基本事項を定めることを規定しています。（「その他の行為」については、第４条の「３、第３項について」を参照。）</w:t>
      </w:r>
    </w:p>
    <w:p w14:paraId="1B1308A9" w14:textId="77777777" w:rsidR="00113D0C" w:rsidRPr="00AD3D65" w:rsidRDefault="00113D0C" w:rsidP="006A5E9B">
      <w:pPr>
        <w:spacing w:line="240" w:lineRule="auto"/>
        <w:ind w:leftChars="202" w:left="426" w:rightChars="30" w:right="63" w:hanging="2"/>
        <w:rPr>
          <w:rFonts w:asciiTheme="minorEastAsia" w:hAnsiTheme="minorEastAsia"/>
          <w:color w:val="000000" w:themeColor="text1"/>
        </w:rPr>
      </w:pPr>
    </w:p>
    <w:tbl>
      <w:tblPr>
        <w:tblStyle w:val="a8"/>
        <w:tblW w:w="0" w:type="auto"/>
        <w:tblInd w:w="351" w:type="dxa"/>
        <w:tblLook w:val="04A0" w:firstRow="1" w:lastRow="0" w:firstColumn="1" w:lastColumn="0" w:noHBand="0" w:noVBand="1"/>
      </w:tblPr>
      <w:tblGrid>
        <w:gridCol w:w="8369"/>
      </w:tblGrid>
      <w:tr w:rsidR="00AD3D65" w:rsidRPr="00AD3D65" w14:paraId="57DE9308" w14:textId="77777777" w:rsidTr="0019002E">
        <w:tc>
          <w:tcPr>
            <w:tcW w:w="8702" w:type="dxa"/>
          </w:tcPr>
          <w:p w14:paraId="443FFB29" w14:textId="77777777" w:rsidR="0019002E" w:rsidRPr="00AD3D65" w:rsidRDefault="0019002E" w:rsidP="0019002E">
            <w:pPr>
              <w:spacing w:line="240" w:lineRule="auto"/>
              <w:ind w:leftChars="67" w:left="351" w:rightChars="30" w:right="63" w:hangingChars="100" w:hanging="210"/>
              <w:rPr>
                <w:rFonts w:asciiTheme="minorEastAsia" w:hAnsiTheme="minorEastAsia"/>
                <w:color w:val="000000" w:themeColor="text1"/>
              </w:rPr>
            </w:pPr>
            <w:r w:rsidRPr="00AD3D65">
              <w:rPr>
                <w:rFonts w:asciiTheme="minorEastAsia" w:hAnsiTheme="minorEastAsia" w:hint="eastAsia"/>
                <w:color w:val="000000" w:themeColor="text1"/>
              </w:rPr>
              <w:t>（規範性）</w:t>
            </w:r>
          </w:p>
          <w:p w14:paraId="65931D79" w14:textId="06A241AE" w:rsidR="0019002E" w:rsidRPr="00AD3D65" w:rsidRDefault="0019002E" w:rsidP="00751A4D">
            <w:pPr>
              <w:spacing w:line="240" w:lineRule="auto"/>
              <w:ind w:leftChars="67" w:left="351" w:rightChars="30" w:right="63" w:hangingChars="100" w:hanging="210"/>
              <w:rPr>
                <w:rFonts w:asciiTheme="minorEastAsia" w:hAnsiTheme="minorEastAsia"/>
                <w:color w:val="000000" w:themeColor="text1"/>
              </w:rPr>
            </w:pPr>
            <w:r w:rsidRPr="00AD3D65">
              <w:rPr>
                <w:rFonts w:asciiTheme="minorEastAsia" w:hAnsiTheme="minorEastAsia" w:hint="eastAsia"/>
                <w:color w:val="000000" w:themeColor="text1"/>
              </w:rPr>
              <w:t xml:space="preserve">第２条　</w:t>
            </w:r>
            <w:r w:rsidR="00334487" w:rsidRPr="00334487">
              <w:rPr>
                <w:rFonts w:asciiTheme="minorEastAsia" w:hAnsiTheme="minorEastAsia" w:hint="eastAsia"/>
                <w:color w:val="000000" w:themeColor="text1"/>
              </w:rPr>
              <w:t>本基準は法第</w:t>
            </w:r>
            <w:r w:rsidR="00334487" w:rsidRPr="00334487">
              <w:rPr>
                <w:rFonts w:asciiTheme="minorEastAsia" w:hAnsiTheme="minorEastAsia"/>
                <w:color w:val="000000" w:themeColor="text1"/>
              </w:rPr>
              <w:t>198条の3第1項に規定する監査基準であり、監査委員は、</w:t>
            </w:r>
            <w:r w:rsidR="00334487" w:rsidRPr="00334487">
              <w:rPr>
                <w:rFonts w:asciiTheme="minorEastAsia" w:hAnsiTheme="minorEastAsia" w:hint="eastAsia"/>
                <w:color w:val="000000" w:themeColor="text1"/>
              </w:rPr>
              <w:t>本基準に従って監査、検査及び審査（以下「監査等」という。）並びに法令の規定により監査委員が行うこととされているその他の行為を実施するものとする。なお、本基準に定められていない事項については、一般に公正妥当と認められる他の関連する基準等を参考にするものとする。</w:t>
            </w:r>
          </w:p>
        </w:tc>
      </w:tr>
    </w:tbl>
    <w:p w14:paraId="10BB7F36" w14:textId="77777777" w:rsidR="00C7114D" w:rsidRPr="00AD3D65" w:rsidRDefault="004B7414" w:rsidP="006A5E9B">
      <w:pPr>
        <w:spacing w:line="240" w:lineRule="auto"/>
        <w:ind w:leftChars="201" w:left="424" w:rightChars="30" w:right="63" w:hanging="2"/>
        <w:rPr>
          <w:rFonts w:asciiTheme="minorEastAsia" w:hAnsiTheme="minorEastAsia"/>
          <w:color w:val="000000" w:themeColor="text1"/>
        </w:rPr>
      </w:pPr>
      <w:r w:rsidRPr="00AD3D65">
        <w:rPr>
          <w:rFonts w:asciiTheme="minorEastAsia" w:hAnsiTheme="minorEastAsia" w:hint="eastAsia"/>
          <w:color w:val="000000" w:themeColor="text1"/>
        </w:rPr>
        <w:t xml:space="preserve">　</w:t>
      </w:r>
    </w:p>
    <w:p w14:paraId="78C07F38" w14:textId="77777777" w:rsidR="00CF5ECD" w:rsidRPr="00CF5ECD" w:rsidRDefault="00CF5ECD" w:rsidP="002447AF">
      <w:pPr>
        <w:spacing w:line="240" w:lineRule="auto"/>
        <w:ind w:leftChars="200" w:left="420" w:rightChars="30" w:right="63" w:firstLineChars="100" w:firstLine="210"/>
        <w:rPr>
          <w:rFonts w:asciiTheme="minorEastAsia" w:hAnsiTheme="minorEastAsia"/>
          <w:color w:val="000000" w:themeColor="text1"/>
        </w:rPr>
      </w:pPr>
      <w:r w:rsidRPr="00CF5ECD">
        <w:rPr>
          <w:rFonts w:asciiTheme="minorEastAsia" w:hAnsiTheme="minorEastAsia" w:hint="eastAsia"/>
          <w:color w:val="000000" w:themeColor="text1"/>
        </w:rPr>
        <w:lastRenderedPageBreak/>
        <w:t>第２条は、法の改正に伴い、各都市の監査委員が監査基準を定め、公表することが義務付けられましたが、改めて監査基準の条文にこの内容を明確に示すことで、各都市監査委員が基準を遵守し、規範性が確保されることを意図しています。</w:t>
      </w:r>
    </w:p>
    <w:p w14:paraId="0BDD73EB" w14:textId="77777777" w:rsidR="00CF5ECD" w:rsidRPr="00CF5ECD" w:rsidRDefault="00CF5ECD" w:rsidP="00CF5ECD">
      <w:pPr>
        <w:spacing w:line="240" w:lineRule="auto"/>
        <w:ind w:leftChars="201" w:left="422" w:rightChars="30" w:right="63" w:firstLineChars="100" w:firstLine="210"/>
        <w:rPr>
          <w:rFonts w:asciiTheme="minorEastAsia" w:hAnsiTheme="minorEastAsia"/>
          <w:color w:val="000000" w:themeColor="text1"/>
        </w:rPr>
      </w:pPr>
      <w:r w:rsidRPr="00CF5ECD">
        <w:rPr>
          <w:rFonts w:asciiTheme="minorEastAsia" w:hAnsiTheme="minorEastAsia" w:hint="eastAsia"/>
          <w:color w:val="000000" w:themeColor="text1"/>
        </w:rPr>
        <w:t>監査基準は各都市監査委員が各都市の実情に応じて定めるものです。</w:t>
      </w:r>
    </w:p>
    <w:p w14:paraId="49B4B97D" w14:textId="77777777" w:rsidR="00CF5ECD" w:rsidRPr="00CF5ECD" w:rsidRDefault="00CF5ECD" w:rsidP="00CF5ECD">
      <w:pPr>
        <w:spacing w:line="240" w:lineRule="auto"/>
        <w:ind w:leftChars="201" w:left="422" w:rightChars="30" w:right="63" w:firstLineChars="100" w:firstLine="210"/>
        <w:rPr>
          <w:rFonts w:asciiTheme="minorEastAsia" w:hAnsiTheme="minorEastAsia"/>
          <w:color w:val="000000" w:themeColor="text1"/>
        </w:rPr>
      </w:pPr>
    </w:p>
    <w:p w14:paraId="6A705E16" w14:textId="03E93186" w:rsidR="00B90531" w:rsidRPr="00AD3D65" w:rsidRDefault="00CF5ECD" w:rsidP="006013B7">
      <w:pPr>
        <w:spacing w:line="240" w:lineRule="auto"/>
        <w:ind w:leftChars="201" w:left="422" w:rightChars="30" w:right="63" w:firstLineChars="100" w:firstLine="210"/>
        <w:rPr>
          <w:rFonts w:asciiTheme="minorEastAsia" w:hAnsiTheme="minorEastAsia"/>
          <w:color w:val="000000" w:themeColor="text1"/>
        </w:rPr>
      </w:pPr>
      <w:r w:rsidRPr="00CF5ECD">
        <w:rPr>
          <w:rFonts w:asciiTheme="minorEastAsia" w:hAnsiTheme="minorEastAsia" w:hint="eastAsia"/>
          <w:color w:val="000000" w:themeColor="text1"/>
        </w:rPr>
        <w:t>「本基準に定められていない事項については、一般に公正妥当と認められる他の関連する基準等を参考にする」については、例えば、監査委員監査を実施するうえでの参考となる、『監査等の実務ガイドライン』等が該当します。</w:t>
      </w:r>
    </w:p>
    <w:p w14:paraId="73D65D83" w14:textId="77777777" w:rsidR="00B90531" w:rsidRPr="00AD3D65" w:rsidRDefault="00B90531" w:rsidP="006013B7">
      <w:pPr>
        <w:spacing w:line="240" w:lineRule="auto"/>
        <w:ind w:leftChars="201" w:left="422" w:rightChars="30" w:right="63" w:firstLineChars="100" w:firstLine="210"/>
        <w:rPr>
          <w:rFonts w:asciiTheme="minorEastAsia" w:hAnsiTheme="minorEastAsia"/>
          <w:color w:val="000000" w:themeColor="text1"/>
        </w:rPr>
      </w:pPr>
    </w:p>
    <w:tbl>
      <w:tblPr>
        <w:tblStyle w:val="a8"/>
        <w:tblW w:w="0" w:type="auto"/>
        <w:tblInd w:w="351" w:type="dxa"/>
        <w:tblLook w:val="04A0" w:firstRow="1" w:lastRow="0" w:firstColumn="1" w:lastColumn="0" w:noHBand="0" w:noVBand="1"/>
      </w:tblPr>
      <w:tblGrid>
        <w:gridCol w:w="8369"/>
      </w:tblGrid>
      <w:tr w:rsidR="0019002E" w:rsidRPr="00AD3D65" w14:paraId="62875BD1" w14:textId="77777777" w:rsidTr="006013B7">
        <w:tc>
          <w:tcPr>
            <w:tcW w:w="8369" w:type="dxa"/>
          </w:tcPr>
          <w:p w14:paraId="01CE5D89" w14:textId="77777777" w:rsidR="0019002E" w:rsidRPr="00AD3D65" w:rsidRDefault="0019002E" w:rsidP="0019002E">
            <w:pPr>
              <w:spacing w:line="240" w:lineRule="auto"/>
              <w:ind w:leftChars="67" w:left="351" w:rightChars="30" w:right="63" w:hangingChars="100" w:hanging="210"/>
              <w:rPr>
                <w:rFonts w:asciiTheme="minorEastAsia" w:hAnsiTheme="minorEastAsia"/>
                <w:color w:val="000000" w:themeColor="text1"/>
              </w:rPr>
            </w:pPr>
            <w:r w:rsidRPr="00AD3D65">
              <w:rPr>
                <w:rFonts w:asciiTheme="minorEastAsia" w:hAnsiTheme="minorEastAsia" w:hint="eastAsia"/>
                <w:color w:val="000000" w:themeColor="text1"/>
              </w:rPr>
              <w:t>（監査等の目的）</w:t>
            </w:r>
          </w:p>
          <w:p w14:paraId="3D2FDBA8" w14:textId="77777777" w:rsidR="00334487" w:rsidRPr="00334487" w:rsidRDefault="0019002E" w:rsidP="00334487">
            <w:pPr>
              <w:spacing w:line="240" w:lineRule="auto"/>
              <w:ind w:leftChars="67" w:left="351" w:rightChars="30" w:right="63" w:hangingChars="100" w:hanging="210"/>
              <w:rPr>
                <w:rFonts w:asciiTheme="minorEastAsia" w:hAnsiTheme="minorEastAsia"/>
                <w:color w:val="000000" w:themeColor="text1"/>
              </w:rPr>
            </w:pPr>
            <w:r w:rsidRPr="00AD3D65">
              <w:rPr>
                <w:rFonts w:asciiTheme="minorEastAsia" w:hAnsiTheme="minorEastAsia" w:hint="eastAsia"/>
                <w:color w:val="000000" w:themeColor="text1"/>
              </w:rPr>
              <w:t xml:space="preserve">第３条　</w:t>
            </w:r>
            <w:r w:rsidR="00334487" w:rsidRPr="00334487">
              <w:rPr>
                <w:rFonts w:asciiTheme="minorEastAsia" w:hAnsiTheme="minorEastAsia" w:hint="eastAsia"/>
                <w:color w:val="000000" w:themeColor="text1"/>
              </w:rPr>
              <w:t>監査等の目的は、都市の行財政運営について、健全性及び透明性の確保に寄与し、また、事務の管理及び執行等について、法令に適合し、正確で、経済的、効率的かつ効果的な実施を確保し、もって住民の福祉の増進と市政への信頼確保に資することである。</w:t>
            </w:r>
          </w:p>
          <w:p w14:paraId="40BE6076" w14:textId="01092E32" w:rsidR="0019002E" w:rsidRPr="00AD3D65" w:rsidRDefault="00334487" w:rsidP="00334487">
            <w:pPr>
              <w:spacing w:line="240" w:lineRule="auto"/>
              <w:ind w:leftChars="67" w:left="351" w:rightChars="30" w:right="63" w:hangingChars="100" w:hanging="210"/>
              <w:rPr>
                <w:rFonts w:asciiTheme="minorEastAsia" w:hAnsiTheme="minorEastAsia"/>
                <w:color w:val="000000" w:themeColor="text1"/>
              </w:rPr>
            </w:pPr>
            <w:r w:rsidRPr="00334487">
              <w:rPr>
                <w:rFonts w:asciiTheme="minorEastAsia" w:hAnsiTheme="minorEastAsia" w:hint="eastAsia"/>
                <w:color w:val="000000" w:themeColor="text1"/>
              </w:rPr>
              <w:t>２　監査委員は、自ら入手した証拠等を基に監査等の結果を形成し、第</w:t>
            </w:r>
            <w:r w:rsidRPr="00334487">
              <w:rPr>
                <w:rFonts w:asciiTheme="minorEastAsia" w:hAnsiTheme="minorEastAsia"/>
                <w:color w:val="000000" w:themeColor="text1"/>
              </w:rPr>
              <w:t>21条に規定する監査等の結果に関する報告等を決定し、これを議会及び市長等に提出する。</w:t>
            </w:r>
          </w:p>
        </w:tc>
      </w:tr>
    </w:tbl>
    <w:p w14:paraId="6416D9E1" w14:textId="77777777" w:rsidR="002447AF" w:rsidRDefault="002447AF" w:rsidP="002447AF">
      <w:pPr>
        <w:spacing w:line="240" w:lineRule="auto"/>
        <w:ind w:rightChars="30" w:right="63"/>
        <w:rPr>
          <w:rFonts w:asciiTheme="minorEastAsia" w:hAnsiTheme="minorEastAsia"/>
          <w:color w:val="000000" w:themeColor="text1"/>
        </w:rPr>
      </w:pPr>
    </w:p>
    <w:p w14:paraId="2034FE47" w14:textId="32EA5DA2" w:rsidR="00CF5ECD" w:rsidRPr="00CF5ECD" w:rsidRDefault="00CF5ECD" w:rsidP="002447AF">
      <w:pPr>
        <w:spacing w:line="240" w:lineRule="auto"/>
        <w:ind w:rightChars="30" w:right="63" w:firstLineChars="200" w:firstLine="420"/>
        <w:rPr>
          <w:rFonts w:asciiTheme="minorEastAsia" w:hAnsiTheme="minorEastAsia"/>
          <w:color w:val="000000" w:themeColor="text1"/>
        </w:rPr>
      </w:pPr>
      <w:r w:rsidRPr="00CF5ECD">
        <w:rPr>
          <w:rFonts w:asciiTheme="minorEastAsia" w:hAnsiTheme="minorEastAsia" w:hint="eastAsia"/>
          <w:color w:val="000000" w:themeColor="text1"/>
        </w:rPr>
        <w:t>１、第１項について</w:t>
      </w:r>
    </w:p>
    <w:p w14:paraId="39BBCD44" w14:textId="6DC2BC70" w:rsidR="001C6527" w:rsidRDefault="00CF5ECD" w:rsidP="002447AF">
      <w:pPr>
        <w:spacing w:line="240" w:lineRule="auto"/>
        <w:ind w:rightChars="30" w:right="63" w:firstLineChars="400" w:firstLine="840"/>
        <w:rPr>
          <w:rFonts w:asciiTheme="minorEastAsia" w:hAnsiTheme="minorEastAsia"/>
          <w:color w:val="000000" w:themeColor="text1"/>
        </w:rPr>
      </w:pPr>
      <w:r w:rsidRPr="00CF5ECD">
        <w:rPr>
          <w:rFonts w:asciiTheme="minorEastAsia" w:hAnsiTheme="minorEastAsia" w:hint="eastAsia"/>
          <w:color w:val="000000" w:themeColor="text1"/>
        </w:rPr>
        <w:t>第３条は、監査委員の実施する監査等の目的を規定したものです。</w:t>
      </w:r>
    </w:p>
    <w:p w14:paraId="07E7F6BA" w14:textId="77777777" w:rsidR="00BB21D7" w:rsidRDefault="00BB21D7" w:rsidP="002447AF">
      <w:pPr>
        <w:spacing w:line="240" w:lineRule="auto"/>
        <w:ind w:rightChars="30" w:right="63" w:firstLineChars="200" w:firstLine="420"/>
        <w:rPr>
          <w:rFonts w:asciiTheme="minorEastAsia" w:hAnsiTheme="minorEastAsia"/>
          <w:color w:val="000000" w:themeColor="text1"/>
        </w:rPr>
      </w:pPr>
    </w:p>
    <w:p w14:paraId="1C82F96C" w14:textId="2F41BC77" w:rsidR="00CF5ECD" w:rsidRPr="00CF5ECD" w:rsidRDefault="00CF5ECD" w:rsidP="002447AF">
      <w:pPr>
        <w:spacing w:line="240" w:lineRule="auto"/>
        <w:ind w:rightChars="30" w:right="63" w:firstLineChars="200" w:firstLine="420"/>
        <w:rPr>
          <w:rFonts w:asciiTheme="minorEastAsia" w:hAnsiTheme="minorEastAsia"/>
          <w:color w:val="000000" w:themeColor="text1"/>
        </w:rPr>
      </w:pPr>
      <w:r w:rsidRPr="00CF5ECD">
        <w:rPr>
          <w:rFonts w:asciiTheme="minorEastAsia" w:hAnsiTheme="minorEastAsia" w:hint="eastAsia"/>
          <w:color w:val="000000" w:themeColor="text1"/>
        </w:rPr>
        <w:t>２、第２項について</w:t>
      </w:r>
    </w:p>
    <w:p w14:paraId="62C408AD" w14:textId="1A94AA84" w:rsidR="00CF5ECD" w:rsidRDefault="00CF5ECD" w:rsidP="002447AF">
      <w:pPr>
        <w:spacing w:line="240" w:lineRule="auto"/>
        <w:ind w:leftChars="300" w:left="630" w:rightChars="30" w:right="63" w:firstLineChars="100" w:firstLine="210"/>
        <w:rPr>
          <w:rFonts w:asciiTheme="minorEastAsia" w:hAnsiTheme="minorEastAsia"/>
          <w:color w:val="000000" w:themeColor="text1"/>
        </w:rPr>
      </w:pPr>
      <w:r w:rsidRPr="00CF5ECD">
        <w:rPr>
          <w:rFonts w:asciiTheme="minorEastAsia" w:hAnsiTheme="minorEastAsia" w:hint="eastAsia"/>
          <w:color w:val="000000" w:themeColor="text1"/>
        </w:rPr>
        <w:t>「自ら入手した証拠等」は、監査等の結果の合理的な基礎を形成するために監査委員自らが入手したものに他なりません。この記述は、監査委員が入手した証拠等によらずに監査等の結果を形成しないよう、留意を促す意図で明示したものです。</w:t>
      </w:r>
    </w:p>
    <w:p w14:paraId="545E41C6" w14:textId="77777777" w:rsidR="00CF5ECD" w:rsidRPr="00AD3D65" w:rsidRDefault="00CF5ECD" w:rsidP="00CF5ECD">
      <w:pPr>
        <w:spacing w:line="240" w:lineRule="auto"/>
        <w:ind w:leftChars="302" w:left="636" w:rightChars="30" w:right="63" w:hanging="2"/>
        <w:rPr>
          <w:rFonts w:asciiTheme="minorEastAsia" w:hAnsiTheme="minorEastAsia"/>
          <w:color w:val="000000" w:themeColor="text1"/>
        </w:rPr>
      </w:pPr>
    </w:p>
    <w:tbl>
      <w:tblPr>
        <w:tblStyle w:val="a8"/>
        <w:tblW w:w="0" w:type="auto"/>
        <w:tblInd w:w="351" w:type="dxa"/>
        <w:tblLook w:val="04A0" w:firstRow="1" w:lastRow="0" w:firstColumn="1" w:lastColumn="0" w:noHBand="0" w:noVBand="1"/>
      </w:tblPr>
      <w:tblGrid>
        <w:gridCol w:w="8369"/>
      </w:tblGrid>
      <w:tr w:rsidR="0019002E" w:rsidRPr="00AD3D65" w14:paraId="67E9FD4C" w14:textId="77777777" w:rsidTr="00065AD5">
        <w:tc>
          <w:tcPr>
            <w:tcW w:w="8369" w:type="dxa"/>
          </w:tcPr>
          <w:p w14:paraId="74BE7142" w14:textId="29880185" w:rsidR="0019002E" w:rsidRPr="00AD3D65" w:rsidRDefault="00065AD5" w:rsidP="0019002E">
            <w:pPr>
              <w:spacing w:line="240" w:lineRule="auto"/>
              <w:ind w:leftChars="67" w:left="351" w:rightChars="30" w:right="63" w:hangingChars="100" w:hanging="210"/>
              <w:rPr>
                <w:rFonts w:asciiTheme="minorEastAsia" w:hAnsiTheme="minorEastAsia"/>
                <w:color w:val="000000" w:themeColor="text1"/>
              </w:rPr>
            </w:pPr>
            <w:r w:rsidRPr="00AD3D65">
              <w:rPr>
                <w:rFonts w:asciiTheme="minorEastAsia" w:hAnsiTheme="minorEastAsia"/>
                <w:color w:val="000000" w:themeColor="text1"/>
              </w:rPr>
              <w:br w:type="page"/>
            </w:r>
            <w:r w:rsidR="0019002E" w:rsidRPr="00AD3D65">
              <w:rPr>
                <w:rFonts w:asciiTheme="minorEastAsia" w:hAnsiTheme="minorEastAsia" w:hint="eastAsia"/>
                <w:color w:val="000000" w:themeColor="text1"/>
              </w:rPr>
              <w:t>（監査等の種類</w:t>
            </w:r>
            <w:r w:rsidR="00334487">
              <w:rPr>
                <w:rFonts w:asciiTheme="minorEastAsia" w:hAnsiTheme="minorEastAsia" w:hint="eastAsia"/>
                <w:color w:val="000000" w:themeColor="text1"/>
              </w:rPr>
              <w:t>及びそれぞれの目的</w:t>
            </w:r>
            <w:r w:rsidR="0019002E" w:rsidRPr="00AD3D65">
              <w:rPr>
                <w:rFonts w:asciiTheme="minorEastAsia" w:hAnsiTheme="minorEastAsia" w:hint="eastAsia"/>
                <w:color w:val="000000" w:themeColor="text1"/>
              </w:rPr>
              <w:t>）</w:t>
            </w:r>
          </w:p>
          <w:p w14:paraId="3DB35E97" w14:textId="77777777" w:rsidR="0033735D" w:rsidRPr="0033735D" w:rsidRDefault="001657E1" w:rsidP="0033735D">
            <w:pPr>
              <w:spacing w:line="240" w:lineRule="auto"/>
              <w:ind w:leftChars="67" w:left="351" w:rightChars="30" w:right="63" w:hangingChars="100" w:hanging="210"/>
              <w:rPr>
                <w:rFonts w:asciiTheme="minorEastAsia" w:hAnsiTheme="minorEastAsia"/>
                <w:color w:val="000000" w:themeColor="text1"/>
              </w:rPr>
            </w:pPr>
            <w:r w:rsidRPr="00AD3D65">
              <w:rPr>
                <w:rFonts w:asciiTheme="minorEastAsia" w:hAnsiTheme="minorEastAsia" w:hint="eastAsia"/>
                <w:color w:val="000000" w:themeColor="text1"/>
              </w:rPr>
              <w:t xml:space="preserve">第４条　</w:t>
            </w:r>
            <w:r w:rsidR="0033735D" w:rsidRPr="0033735D">
              <w:rPr>
                <w:rFonts w:asciiTheme="minorEastAsia" w:hAnsiTheme="minorEastAsia" w:hint="eastAsia"/>
                <w:color w:val="000000" w:themeColor="text1"/>
              </w:rPr>
              <w:t>監査等の種類及びそれぞれの目的は、次に掲げるとおりとする。</w:t>
            </w:r>
          </w:p>
          <w:p w14:paraId="25408DD1" w14:textId="77777777" w:rsidR="0033735D" w:rsidRPr="0033735D" w:rsidRDefault="0033735D" w:rsidP="0033735D">
            <w:pPr>
              <w:spacing w:line="240" w:lineRule="auto"/>
              <w:ind w:leftChars="67" w:left="351" w:rightChars="30" w:right="63" w:hangingChars="100" w:hanging="210"/>
              <w:rPr>
                <w:rFonts w:asciiTheme="minorEastAsia" w:hAnsiTheme="minorEastAsia"/>
                <w:color w:val="000000" w:themeColor="text1"/>
              </w:rPr>
            </w:pPr>
            <w:r w:rsidRPr="0033735D">
              <w:rPr>
                <w:rFonts w:asciiTheme="minorEastAsia" w:hAnsiTheme="minorEastAsia"/>
                <w:color w:val="000000" w:themeColor="text1"/>
              </w:rPr>
              <w:t>(1)</w:t>
            </w:r>
            <w:r w:rsidRPr="0033735D">
              <w:rPr>
                <w:rFonts w:asciiTheme="minorEastAsia" w:hAnsiTheme="minorEastAsia" w:hint="eastAsia"/>
                <w:color w:val="000000" w:themeColor="text1"/>
              </w:rPr>
              <w:t xml:space="preserve">　</w:t>
            </w:r>
            <w:r w:rsidRPr="0033735D">
              <w:rPr>
                <w:rFonts w:asciiTheme="minorEastAsia" w:hAnsiTheme="minorEastAsia"/>
                <w:color w:val="000000" w:themeColor="text1"/>
              </w:rPr>
              <w:t>財務監査（法第199条第１項） 財務に関する事務の執行及び経営に係る事業の管理が法令に適合し、正確で、最少の経費で最大の効果を挙げるようにし、その組織及び運営の合理化に努めているか監査すること</w:t>
            </w:r>
          </w:p>
          <w:p w14:paraId="388D3EED" w14:textId="77777777" w:rsidR="0033735D" w:rsidRPr="0033735D" w:rsidRDefault="0033735D" w:rsidP="0033735D">
            <w:pPr>
              <w:spacing w:line="240" w:lineRule="auto"/>
              <w:ind w:leftChars="67" w:left="351" w:rightChars="30" w:right="63" w:hangingChars="100" w:hanging="210"/>
              <w:rPr>
                <w:rFonts w:asciiTheme="minorEastAsia" w:hAnsiTheme="minorEastAsia"/>
                <w:color w:val="000000" w:themeColor="text1"/>
              </w:rPr>
            </w:pPr>
            <w:r w:rsidRPr="0033735D">
              <w:rPr>
                <w:rFonts w:asciiTheme="minorEastAsia" w:hAnsiTheme="minorEastAsia"/>
                <w:color w:val="000000" w:themeColor="text1"/>
              </w:rPr>
              <w:t>(2)</w:t>
            </w:r>
            <w:r w:rsidRPr="0033735D">
              <w:rPr>
                <w:rFonts w:asciiTheme="minorEastAsia" w:hAnsiTheme="minorEastAsia" w:hint="eastAsia"/>
                <w:color w:val="000000" w:themeColor="text1"/>
              </w:rPr>
              <w:t xml:space="preserve">　</w:t>
            </w:r>
            <w:r w:rsidRPr="0033735D">
              <w:rPr>
                <w:rFonts w:asciiTheme="minorEastAsia" w:hAnsiTheme="minorEastAsia"/>
                <w:color w:val="000000" w:themeColor="text1"/>
              </w:rPr>
              <w:t>行政監査（法第199条第２項） 事務の執行が法令に適合し、正確で、最少の経費で最大の効果を挙げるようにし、その組織及び運営の合理化に努めているか監査すること</w:t>
            </w:r>
          </w:p>
          <w:p w14:paraId="1DB3E630" w14:textId="77777777" w:rsidR="0033735D" w:rsidRPr="0033735D" w:rsidRDefault="0033735D" w:rsidP="0033735D">
            <w:pPr>
              <w:spacing w:line="240" w:lineRule="auto"/>
              <w:ind w:leftChars="67" w:left="351" w:rightChars="30" w:right="63" w:hangingChars="100" w:hanging="210"/>
              <w:rPr>
                <w:rFonts w:asciiTheme="minorEastAsia" w:hAnsiTheme="minorEastAsia"/>
                <w:color w:val="000000" w:themeColor="text1"/>
              </w:rPr>
            </w:pPr>
            <w:r w:rsidRPr="0033735D">
              <w:rPr>
                <w:rFonts w:asciiTheme="minorEastAsia" w:hAnsiTheme="minorEastAsia"/>
                <w:color w:val="000000" w:themeColor="text1"/>
              </w:rPr>
              <w:t>(3)</w:t>
            </w:r>
            <w:r w:rsidRPr="0033735D">
              <w:rPr>
                <w:rFonts w:asciiTheme="minorEastAsia" w:hAnsiTheme="minorEastAsia" w:hint="eastAsia"/>
                <w:color w:val="000000" w:themeColor="text1"/>
              </w:rPr>
              <w:t xml:space="preserve">　</w:t>
            </w:r>
            <w:r w:rsidRPr="0033735D">
              <w:rPr>
                <w:rFonts w:asciiTheme="minorEastAsia" w:hAnsiTheme="minorEastAsia"/>
                <w:color w:val="000000" w:themeColor="text1"/>
              </w:rPr>
              <w:t>住民の直接請求に基づく監査（法第75条） 選挙権を有する者の</w:t>
            </w:r>
            <w:r w:rsidRPr="0033735D">
              <w:rPr>
                <w:rFonts w:asciiTheme="minorEastAsia" w:hAnsiTheme="minorEastAsia" w:hint="eastAsia"/>
                <w:color w:val="000000" w:themeColor="text1"/>
              </w:rPr>
              <w:t>50</w:t>
            </w:r>
            <w:r w:rsidRPr="0033735D">
              <w:rPr>
                <w:rFonts w:asciiTheme="minorEastAsia" w:hAnsiTheme="minorEastAsia"/>
                <w:color w:val="000000" w:themeColor="text1"/>
              </w:rPr>
              <w:t>分の</w:t>
            </w:r>
            <w:r w:rsidRPr="0033735D">
              <w:rPr>
                <w:rFonts w:asciiTheme="minorEastAsia" w:hAnsiTheme="minorEastAsia" w:hint="eastAsia"/>
                <w:color w:val="000000" w:themeColor="text1"/>
              </w:rPr>
              <w:t>１</w:t>
            </w:r>
            <w:r w:rsidRPr="0033735D">
              <w:rPr>
                <w:rFonts w:asciiTheme="minorEastAsia" w:hAnsiTheme="minorEastAsia"/>
                <w:color w:val="000000" w:themeColor="text1"/>
              </w:rPr>
              <w:t>以上の連署による請求に基づき、事務の執行が法令に適合し、正確で、最少の経費で最大の効果を挙げるようにし、その組織及び運営の合理化に努めているか監査すること</w:t>
            </w:r>
          </w:p>
          <w:p w14:paraId="19927BFB" w14:textId="77777777" w:rsidR="0033735D" w:rsidRPr="0033735D" w:rsidRDefault="0033735D" w:rsidP="0033735D">
            <w:pPr>
              <w:spacing w:line="240" w:lineRule="auto"/>
              <w:ind w:leftChars="67" w:left="351" w:rightChars="30" w:right="63" w:hangingChars="100" w:hanging="210"/>
              <w:rPr>
                <w:rFonts w:asciiTheme="minorEastAsia" w:hAnsiTheme="minorEastAsia"/>
                <w:color w:val="000000" w:themeColor="text1"/>
              </w:rPr>
            </w:pPr>
            <w:r w:rsidRPr="0033735D">
              <w:rPr>
                <w:rFonts w:asciiTheme="minorEastAsia" w:hAnsiTheme="minorEastAsia"/>
                <w:color w:val="000000" w:themeColor="text1"/>
              </w:rPr>
              <w:lastRenderedPageBreak/>
              <w:t>(4)</w:t>
            </w:r>
            <w:r w:rsidRPr="0033735D">
              <w:rPr>
                <w:rFonts w:asciiTheme="minorEastAsia" w:hAnsiTheme="minorEastAsia" w:hint="eastAsia"/>
                <w:color w:val="000000" w:themeColor="text1"/>
              </w:rPr>
              <w:t xml:space="preserve">　</w:t>
            </w:r>
            <w:r w:rsidRPr="0033735D">
              <w:rPr>
                <w:rFonts w:asciiTheme="minorEastAsia" w:hAnsiTheme="minorEastAsia"/>
                <w:color w:val="000000" w:themeColor="text1"/>
              </w:rPr>
              <w:t>議会の請求に基づく監査（法第98条第２項）　議会の請求に基づき、事務の執行が法令に適合し、正確で、最少の経費で最大の効果を挙げるようにし、その組織及び運営の合理化に努めているか監査すること</w:t>
            </w:r>
          </w:p>
          <w:p w14:paraId="23AB1D09" w14:textId="77777777" w:rsidR="0033735D" w:rsidRPr="0033735D" w:rsidRDefault="0033735D" w:rsidP="0033735D">
            <w:pPr>
              <w:spacing w:line="240" w:lineRule="auto"/>
              <w:ind w:leftChars="67" w:left="351" w:rightChars="30" w:right="63" w:hangingChars="100" w:hanging="210"/>
              <w:rPr>
                <w:rFonts w:asciiTheme="minorEastAsia" w:hAnsiTheme="minorEastAsia"/>
                <w:color w:val="000000" w:themeColor="text1"/>
              </w:rPr>
            </w:pPr>
            <w:r w:rsidRPr="0033735D">
              <w:rPr>
                <w:rFonts w:asciiTheme="minorEastAsia" w:hAnsiTheme="minorEastAsia"/>
                <w:color w:val="000000" w:themeColor="text1"/>
              </w:rPr>
              <w:t>(5)</w:t>
            </w:r>
            <w:r w:rsidRPr="0033735D">
              <w:rPr>
                <w:rFonts w:asciiTheme="minorEastAsia" w:hAnsiTheme="minorEastAsia" w:hint="eastAsia"/>
                <w:color w:val="000000" w:themeColor="text1"/>
              </w:rPr>
              <w:t xml:space="preserve">　</w:t>
            </w:r>
            <w:r w:rsidRPr="0033735D">
              <w:rPr>
                <w:rFonts w:asciiTheme="minorEastAsia" w:hAnsiTheme="minorEastAsia"/>
                <w:color w:val="000000" w:themeColor="text1"/>
              </w:rPr>
              <w:t>市長の要求に基づく監査（法第199条第６項） 市長の要求に基づき、事務の執行が法令に適合し、正確で、最少の経費で最大の効果を挙げるようにし、その組織及び運営の合理化に努めているか監査すること</w:t>
            </w:r>
          </w:p>
          <w:p w14:paraId="7685955E" w14:textId="77777777" w:rsidR="0033735D" w:rsidRPr="0033735D" w:rsidRDefault="0033735D" w:rsidP="0033735D">
            <w:pPr>
              <w:spacing w:line="240" w:lineRule="auto"/>
              <w:ind w:leftChars="67" w:left="351" w:rightChars="30" w:right="63" w:hangingChars="100" w:hanging="210"/>
              <w:rPr>
                <w:rFonts w:asciiTheme="minorEastAsia" w:hAnsiTheme="minorEastAsia"/>
                <w:color w:val="000000" w:themeColor="text1"/>
              </w:rPr>
            </w:pPr>
            <w:r w:rsidRPr="0033735D">
              <w:rPr>
                <w:rFonts w:asciiTheme="minorEastAsia" w:hAnsiTheme="minorEastAsia"/>
                <w:color w:val="000000" w:themeColor="text1"/>
              </w:rPr>
              <w:t>(6)</w:t>
            </w:r>
            <w:r w:rsidRPr="0033735D">
              <w:rPr>
                <w:rFonts w:asciiTheme="minorEastAsia" w:hAnsiTheme="minorEastAsia" w:hint="eastAsia"/>
                <w:color w:val="000000" w:themeColor="text1"/>
              </w:rPr>
              <w:t xml:space="preserve">　</w:t>
            </w:r>
            <w:r w:rsidRPr="0033735D">
              <w:rPr>
                <w:rFonts w:asciiTheme="minorEastAsia" w:hAnsiTheme="minorEastAsia"/>
                <w:color w:val="000000" w:themeColor="text1"/>
              </w:rPr>
              <w:t>財政援助団体等に対する監査（法第199条第７項） 補助金、交付金、負担金等の財政的援助を与えている団体、出資している団体、借入金の元金又は利子の支払を保証している団体、信託の受託者及び公の施設の管理を行わせている団体の当該財政的援助等に係る出納その他の事務の執行が当該財政的援助等の目的に沿って行われているか監査すること</w:t>
            </w:r>
          </w:p>
          <w:p w14:paraId="7DC032B4" w14:textId="77777777" w:rsidR="0033735D" w:rsidRPr="0033735D" w:rsidRDefault="0033735D" w:rsidP="0033735D">
            <w:pPr>
              <w:spacing w:line="240" w:lineRule="auto"/>
              <w:ind w:leftChars="67" w:left="351" w:rightChars="30" w:right="63" w:hangingChars="100" w:hanging="210"/>
              <w:rPr>
                <w:rFonts w:asciiTheme="minorEastAsia" w:hAnsiTheme="minorEastAsia"/>
                <w:color w:val="000000" w:themeColor="text1"/>
              </w:rPr>
            </w:pPr>
            <w:r w:rsidRPr="0033735D">
              <w:rPr>
                <w:rFonts w:asciiTheme="minorEastAsia" w:hAnsiTheme="minorEastAsia"/>
                <w:color w:val="000000" w:themeColor="text1"/>
              </w:rPr>
              <w:t>(7)</w:t>
            </w:r>
            <w:r w:rsidRPr="0033735D">
              <w:rPr>
                <w:rFonts w:asciiTheme="minorEastAsia" w:hAnsiTheme="minorEastAsia" w:hint="eastAsia"/>
                <w:color w:val="000000" w:themeColor="text1"/>
              </w:rPr>
              <w:t xml:space="preserve">　</w:t>
            </w:r>
            <w:r w:rsidRPr="0033735D">
              <w:rPr>
                <w:rFonts w:asciiTheme="minorEastAsia" w:hAnsiTheme="minorEastAsia"/>
                <w:color w:val="000000" w:themeColor="text1"/>
              </w:rPr>
              <w:t>公金の収納又は支払事務に関する監査（法第235条の２第２項又は公企法第27条の２第１項）　監査委員が必要と認めるとき、又は市長</w:t>
            </w:r>
            <w:r w:rsidRPr="0033735D">
              <w:rPr>
                <w:rFonts w:asciiTheme="minorEastAsia" w:hAnsiTheme="minorEastAsia" w:hint="eastAsia"/>
                <w:color w:val="000000" w:themeColor="text1"/>
              </w:rPr>
              <w:t>若しくは企業管理者の</w:t>
            </w:r>
            <w:r w:rsidRPr="0033735D">
              <w:rPr>
                <w:rFonts w:asciiTheme="minorEastAsia" w:hAnsiTheme="minorEastAsia"/>
                <w:color w:val="000000" w:themeColor="text1"/>
              </w:rPr>
              <w:t>要求があるときに、指定金融機関等の公金の出納事務が正確に行われているかを監査すること</w:t>
            </w:r>
          </w:p>
          <w:p w14:paraId="51661176" w14:textId="77777777" w:rsidR="0033735D" w:rsidRPr="0033735D" w:rsidRDefault="0033735D" w:rsidP="0033735D">
            <w:pPr>
              <w:spacing w:line="240" w:lineRule="auto"/>
              <w:ind w:leftChars="67" w:left="351" w:rightChars="30" w:right="63" w:hangingChars="100" w:hanging="210"/>
              <w:rPr>
                <w:rFonts w:asciiTheme="minorEastAsia" w:hAnsiTheme="minorEastAsia"/>
                <w:color w:val="000000" w:themeColor="text1"/>
              </w:rPr>
            </w:pPr>
            <w:r w:rsidRPr="0033735D">
              <w:rPr>
                <w:rFonts w:asciiTheme="minorEastAsia" w:hAnsiTheme="minorEastAsia"/>
                <w:color w:val="000000" w:themeColor="text1"/>
              </w:rPr>
              <w:t>(8)</w:t>
            </w:r>
            <w:r w:rsidRPr="0033735D">
              <w:rPr>
                <w:rFonts w:asciiTheme="minorEastAsia" w:hAnsiTheme="minorEastAsia" w:hint="eastAsia"/>
                <w:color w:val="000000" w:themeColor="text1"/>
              </w:rPr>
              <w:t xml:space="preserve">　</w:t>
            </w:r>
            <w:r w:rsidRPr="0033735D">
              <w:rPr>
                <w:rFonts w:asciiTheme="minorEastAsia" w:hAnsiTheme="minorEastAsia"/>
                <w:color w:val="000000" w:themeColor="text1"/>
              </w:rPr>
              <w:t>住民監査請求に基づく監査（法第242条）　住民が、市の職員等による違法又は不当な財務会計上の行為、又は財務会計上の怠る事実があると認め、監査請求を行ったときに、請求に理由があるか等を監査すること</w:t>
            </w:r>
          </w:p>
          <w:p w14:paraId="53B8AF43" w14:textId="77777777" w:rsidR="0033735D" w:rsidRPr="0033735D" w:rsidRDefault="0033735D" w:rsidP="0033735D">
            <w:pPr>
              <w:spacing w:line="240" w:lineRule="auto"/>
              <w:ind w:leftChars="67" w:left="351" w:rightChars="30" w:right="63" w:hangingChars="100" w:hanging="210"/>
              <w:rPr>
                <w:rFonts w:asciiTheme="minorEastAsia" w:hAnsiTheme="minorEastAsia"/>
                <w:color w:val="000000" w:themeColor="text1"/>
              </w:rPr>
            </w:pPr>
            <w:r w:rsidRPr="0033735D">
              <w:rPr>
                <w:rFonts w:asciiTheme="minorEastAsia" w:hAnsiTheme="minorEastAsia"/>
                <w:color w:val="000000" w:themeColor="text1"/>
              </w:rPr>
              <w:t>(9)</w:t>
            </w:r>
            <w:r w:rsidRPr="0033735D">
              <w:rPr>
                <w:rFonts w:asciiTheme="minorEastAsia" w:hAnsiTheme="minorEastAsia" w:hint="eastAsia"/>
                <w:color w:val="000000" w:themeColor="text1"/>
              </w:rPr>
              <w:t xml:space="preserve">　</w:t>
            </w:r>
            <w:r w:rsidRPr="0033735D">
              <w:rPr>
                <w:rFonts w:asciiTheme="minorEastAsia" w:hAnsiTheme="minorEastAsia"/>
                <w:color w:val="000000" w:themeColor="text1"/>
              </w:rPr>
              <w:t>市長又は企業管理者の要求に基づく職員の賠償責任に関する監査（法第243条の２の２第３項又は公企法第34条）　市長又は企業管理者の要求に基づき職員が市に損害を与えた事実があるか監査すること</w:t>
            </w:r>
          </w:p>
          <w:p w14:paraId="6F287D8C" w14:textId="77777777" w:rsidR="0033735D" w:rsidRPr="0033735D" w:rsidRDefault="0033735D" w:rsidP="0033735D">
            <w:pPr>
              <w:spacing w:line="240" w:lineRule="auto"/>
              <w:ind w:leftChars="67" w:left="351" w:rightChars="30" w:right="63" w:hangingChars="100" w:hanging="210"/>
              <w:rPr>
                <w:rFonts w:asciiTheme="minorEastAsia" w:hAnsiTheme="minorEastAsia"/>
                <w:color w:val="000000" w:themeColor="text1"/>
              </w:rPr>
            </w:pPr>
            <w:r w:rsidRPr="0033735D">
              <w:rPr>
                <w:rFonts w:asciiTheme="minorEastAsia" w:hAnsiTheme="minorEastAsia"/>
                <w:color w:val="000000" w:themeColor="text1"/>
              </w:rPr>
              <w:t>(10)</w:t>
            </w:r>
            <w:r w:rsidRPr="0033735D">
              <w:rPr>
                <w:rFonts w:asciiTheme="minorEastAsia" w:hAnsiTheme="minorEastAsia" w:hint="eastAsia"/>
                <w:color w:val="000000" w:themeColor="text1"/>
              </w:rPr>
              <w:t xml:space="preserve">　</w:t>
            </w:r>
            <w:r w:rsidRPr="0033735D">
              <w:rPr>
                <w:rFonts w:asciiTheme="minorEastAsia" w:hAnsiTheme="minorEastAsia"/>
                <w:color w:val="000000" w:themeColor="text1"/>
              </w:rPr>
              <w:t>共同設置機関の監査（法第252条の11第４項）　共同設置機関の行う関係普通地方公共団体の財務に関する事務の執行及び経営に係る事業の管理が法令に適合し、正確で、最少の経費で最大の効果を挙げるようにし、その組織及び運営の合理化に努めているか、規約で定める普通地方公共団体の監査委員が監査すること</w:t>
            </w:r>
          </w:p>
          <w:p w14:paraId="7F654663" w14:textId="77777777" w:rsidR="0033735D" w:rsidRPr="0033735D" w:rsidRDefault="0033735D" w:rsidP="0033735D">
            <w:pPr>
              <w:spacing w:line="240" w:lineRule="auto"/>
              <w:ind w:leftChars="67" w:left="351" w:rightChars="30" w:right="63" w:hangingChars="100" w:hanging="210"/>
              <w:rPr>
                <w:rFonts w:asciiTheme="minorEastAsia" w:hAnsiTheme="minorEastAsia"/>
                <w:color w:val="000000" w:themeColor="text1"/>
              </w:rPr>
            </w:pPr>
            <w:r w:rsidRPr="0033735D">
              <w:rPr>
                <w:rFonts w:asciiTheme="minorEastAsia" w:hAnsiTheme="minorEastAsia"/>
                <w:color w:val="000000" w:themeColor="text1"/>
              </w:rPr>
              <w:t>(11)</w:t>
            </w:r>
            <w:r w:rsidRPr="0033735D">
              <w:rPr>
                <w:rFonts w:asciiTheme="minorEastAsia" w:hAnsiTheme="minorEastAsia" w:hint="eastAsia"/>
                <w:color w:val="000000" w:themeColor="text1"/>
              </w:rPr>
              <w:t xml:space="preserve">　</w:t>
            </w:r>
            <w:r w:rsidRPr="0033735D">
              <w:rPr>
                <w:rFonts w:asciiTheme="minorEastAsia" w:hAnsiTheme="minorEastAsia"/>
                <w:color w:val="000000" w:themeColor="text1"/>
              </w:rPr>
              <w:t>例月現金出納検査（法第235条の２第１項） 会計管理者等の現金の出納事務が正確に行われているか検査すること</w:t>
            </w:r>
          </w:p>
          <w:p w14:paraId="6B4A3EC5" w14:textId="77777777" w:rsidR="0033735D" w:rsidRPr="0033735D" w:rsidRDefault="0033735D" w:rsidP="0033735D">
            <w:pPr>
              <w:spacing w:line="240" w:lineRule="auto"/>
              <w:ind w:leftChars="67" w:left="351" w:rightChars="30" w:right="63" w:hangingChars="100" w:hanging="210"/>
              <w:rPr>
                <w:rFonts w:asciiTheme="minorEastAsia" w:hAnsiTheme="minorEastAsia"/>
                <w:color w:val="000000" w:themeColor="text1"/>
              </w:rPr>
            </w:pPr>
            <w:r w:rsidRPr="0033735D">
              <w:rPr>
                <w:rFonts w:asciiTheme="minorEastAsia" w:hAnsiTheme="minorEastAsia"/>
                <w:color w:val="000000" w:themeColor="text1"/>
              </w:rPr>
              <w:t>(12)</w:t>
            </w:r>
            <w:r w:rsidRPr="0033735D">
              <w:rPr>
                <w:rFonts w:asciiTheme="minorEastAsia" w:hAnsiTheme="minorEastAsia" w:hint="eastAsia"/>
                <w:color w:val="000000" w:themeColor="text1"/>
              </w:rPr>
              <w:t xml:space="preserve">　</w:t>
            </w:r>
            <w:r w:rsidRPr="0033735D">
              <w:rPr>
                <w:rFonts w:asciiTheme="minorEastAsia" w:hAnsiTheme="minorEastAsia"/>
                <w:color w:val="000000" w:themeColor="text1"/>
              </w:rPr>
              <w:t>決算審査（法第233条第２項又は公企法第30条第２項） 決算その他関係書類が法令に適合し、かつ正確であるか審査すること</w:t>
            </w:r>
          </w:p>
          <w:p w14:paraId="1A5700AF" w14:textId="77777777" w:rsidR="0033735D" w:rsidRPr="0033735D" w:rsidRDefault="0033735D" w:rsidP="0033735D">
            <w:pPr>
              <w:spacing w:line="240" w:lineRule="auto"/>
              <w:ind w:leftChars="67" w:left="351" w:rightChars="30" w:right="63" w:hangingChars="100" w:hanging="210"/>
              <w:rPr>
                <w:rFonts w:asciiTheme="minorEastAsia" w:hAnsiTheme="minorEastAsia"/>
                <w:color w:val="000000" w:themeColor="text1"/>
              </w:rPr>
            </w:pPr>
            <w:r w:rsidRPr="0033735D">
              <w:rPr>
                <w:rFonts w:asciiTheme="minorEastAsia" w:hAnsiTheme="minorEastAsia"/>
                <w:color w:val="000000" w:themeColor="text1"/>
              </w:rPr>
              <w:t>(13)</w:t>
            </w:r>
            <w:r w:rsidRPr="0033735D">
              <w:rPr>
                <w:rFonts w:asciiTheme="minorEastAsia" w:hAnsiTheme="minorEastAsia" w:hint="eastAsia"/>
                <w:color w:val="000000" w:themeColor="text1"/>
              </w:rPr>
              <w:t xml:space="preserve">　</w:t>
            </w:r>
            <w:r w:rsidRPr="0033735D">
              <w:rPr>
                <w:rFonts w:asciiTheme="minorEastAsia" w:hAnsiTheme="minorEastAsia"/>
                <w:color w:val="000000" w:themeColor="text1"/>
              </w:rPr>
              <w:t>基金の運用状況審査（法第241条第５項） 基金の運用の状況を示す書類の計数が正確であり、基金の運用が確実かつ効率的に行われているか審査すること</w:t>
            </w:r>
          </w:p>
          <w:p w14:paraId="16C1E975" w14:textId="77777777" w:rsidR="0033735D" w:rsidRPr="0033735D" w:rsidRDefault="0033735D" w:rsidP="0033735D">
            <w:pPr>
              <w:spacing w:line="240" w:lineRule="auto"/>
              <w:ind w:leftChars="67" w:left="351" w:rightChars="30" w:right="63" w:hangingChars="100" w:hanging="210"/>
              <w:rPr>
                <w:rFonts w:asciiTheme="minorEastAsia" w:hAnsiTheme="minorEastAsia"/>
                <w:color w:val="000000" w:themeColor="text1"/>
              </w:rPr>
            </w:pPr>
            <w:r w:rsidRPr="0033735D">
              <w:rPr>
                <w:rFonts w:asciiTheme="minorEastAsia" w:hAnsiTheme="minorEastAsia"/>
                <w:color w:val="000000" w:themeColor="text1"/>
              </w:rPr>
              <w:t>(14)</w:t>
            </w:r>
            <w:r w:rsidRPr="0033735D">
              <w:rPr>
                <w:rFonts w:asciiTheme="minorEastAsia" w:hAnsiTheme="minorEastAsia" w:hint="eastAsia"/>
                <w:color w:val="000000" w:themeColor="text1"/>
              </w:rPr>
              <w:t xml:space="preserve">　</w:t>
            </w:r>
            <w:r w:rsidRPr="0033735D">
              <w:rPr>
                <w:rFonts w:asciiTheme="minorEastAsia" w:hAnsiTheme="minorEastAsia"/>
                <w:color w:val="000000" w:themeColor="text1"/>
              </w:rPr>
              <w:t>健全化判断比率審査（健全化法第３条第１項） 健全化判断比率並びにその算定の基礎となる事項を記載した書類が法令に適合し、かつ正確であるか審査すること</w:t>
            </w:r>
          </w:p>
          <w:p w14:paraId="2825E39B" w14:textId="77777777" w:rsidR="0033735D" w:rsidRPr="0033735D" w:rsidRDefault="0033735D" w:rsidP="0033735D">
            <w:pPr>
              <w:spacing w:line="240" w:lineRule="auto"/>
              <w:ind w:leftChars="67" w:left="351" w:rightChars="30" w:right="63" w:hangingChars="100" w:hanging="210"/>
              <w:rPr>
                <w:rFonts w:asciiTheme="minorEastAsia" w:hAnsiTheme="minorEastAsia"/>
                <w:color w:val="000000" w:themeColor="text1"/>
              </w:rPr>
            </w:pPr>
            <w:r w:rsidRPr="0033735D">
              <w:rPr>
                <w:rFonts w:asciiTheme="minorEastAsia" w:hAnsiTheme="minorEastAsia"/>
                <w:color w:val="000000" w:themeColor="text1"/>
              </w:rPr>
              <w:t>(15)</w:t>
            </w:r>
            <w:r w:rsidRPr="0033735D">
              <w:rPr>
                <w:rFonts w:asciiTheme="minorEastAsia" w:hAnsiTheme="minorEastAsia" w:hint="eastAsia"/>
                <w:color w:val="000000" w:themeColor="text1"/>
              </w:rPr>
              <w:t xml:space="preserve">　</w:t>
            </w:r>
            <w:r w:rsidRPr="0033735D">
              <w:rPr>
                <w:rFonts w:asciiTheme="minorEastAsia" w:hAnsiTheme="minorEastAsia"/>
                <w:color w:val="000000" w:themeColor="text1"/>
              </w:rPr>
              <w:t>資金不足比率審査（健全化法第22条第１項）　 資金不足比率並びにその算定の基礎となる事項を記載した書類が法令に適合し、かつ正確であるか審査すること</w:t>
            </w:r>
          </w:p>
          <w:p w14:paraId="50996A54" w14:textId="77777777" w:rsidR="0033735D" w:rsidRPr="0033735D" w:rsidRDefault="0033735D" w:rsidP="0033735D">
            <w:pPr>
              <w:spacing w:line="240" w:lineRule="auto"/>
              <w:ind w:leftChars="67" w:left="351" w:rightChars="30" w:right="63" w:hangingChars="100" w:hanging="210"/>
              <w:rPr>
                <w:rFonts w:asciiTheme="minorEastAsia" w:hAnsiTheme="minorEastAsia"/>
                <w:color w:val="000000" w:themeColor="text1"/>
              </w:rPr>
            </w:pPr>
            <w:r w:rsidRPr="0033735D">
              <w:rPr>
                <w:rFonts w:asciiTheme="minorEastAsia" w:hAnsiTheme="minorEastAsia"/>
                <w:color w:val="000000" w:themeColor="text1"/>
              </w:rPr>
              <w:t>(16)</w:t>
            </w:r>
            <w:r w:rsidRPr="0033735D">
              <w:rPr>
                <w:rFonts w:asciiTheme="minorEastAsia" w:hAnsiTheme="minorEastAsia" w:hint="eastAsia"/>
                <w:color w:val="000000" w:themeColor="text1"/>
              </w:rPr>
              <w:t xml:space="preserve">　</w:t>
            </w:r>
            <w:r w:rsidRPr="0033735D">
              <w:rPr>
                <w:rFonts w:asciiTheme="minorEastAsia" w:hAnsiTheme="minorEastAsia"/>
                <w:color w:val="000000" w:themeColor="text1"/>
              </w:rPr>
              <w:t>内部統制評価報告書審査（法第150条第５項） 市長が作成した内部統制評価</w:t>
            </w:r>
            <w:r w:rsidRPr="0033735D">
              <w:rPr>
                <w:rFonts w:asciiTheme="minorEastAsia" w:hAnsiTheme="minorEastAsia"/>
                <w:color w:val="000000" w:themeColor="text1"/>
              </w:rPr>
              <w:lastRenderedPageBreak/>
              <w:t>報告書について、市長による評価が適切に実施され、内部統制の不備について重大な不備に当たるかどうかの判断が適切に行われているか審査すること</w:t>
            </w:r>
          </w:p>
          <w:p w14:paraId="2890FB1F" w14:textId="77777777" w:rsidR="0033735D" w:rsidRPr="0033735D" w:rsidRDefault="0033735D" w:rsidP="0033735D">
            <w:pPr>
              <w:spacing w:line="240" w:lineRule="auto"/>
              <w:ind w:leftChars="67" w:left="351" w:rightChars="30" w:right="63" w:hangingChars="100" w:hanging="210"/>
              <w:rPr>
                <w:rFonts w:asciiTheme="minorEastAsia" w:hAnsiTheme="minorEastAsia"/>
                <w:color w:val="000000" w:themeColor="text1"/>
              </w:rPr>
            </w:pPr>
            <w:r w:rsidRPr="0033735D">
              <w:rPr>
                <w:rFonts w:asciiTheme="minorEastAsia" w:hAnsiTheme="minorEastAsia" w:hint="eastAsia"/>
                <w:color w:val="000000" w:themeColor="text1"/>
              </w:rPr>
              <w:t>２　前項第１号に規定する財務監査は、定期監査（法第</w:t>
            </w:r>
            <w:r w:rsidRPr="0033735D">
              <w:rPr>
                <w:rFonts w:asciiTheme="minorEastAsia" w:hAnsiTheme="minorEastAsia"/>
                <w:color w:val="000000" w:themeColor="text1"/>
              </w:rPr>
              <w:t>199条第４項）又は随時監査（法第199条第５項）として実施する</w:t>
            </w:r>
            <w:r w:rsidRPr="0033735D">
              <w:rPr>
                <w:rFonts w:asciiTheme="minorEastAsia" w:hAnsiTheme="minorEastAsia" w:hint="eastAsia"/>
                <w:color w:val="000000" w:themeColor="text1"/>
              </w:rPr>
              <w:t>。</w:t>
            </w:r>
          </w:p>
          <w:p w14:paraId="073719EB" w14:textId="343B9EFF" w:rsidR="0019002E" w:rsidRPr="00AD3D65" w:rsidRDefault="0033735D" w:rsidP="0033735D">
            <w:pPr>
              <w:spacing w:line="240" w:lineRule="auto"/>
              <w:ind w:leftChars="67" w:left="351" w:rightChars="30" w:right="63" w:hangingChars="100" w:hanging="210"/>
              <w:rPr>
                <w:rFonts w:asciiTheme="minorEastAsia" w:hAnsiTheme="minorEastAsia"/>
                <w:color w:val="000000" w:themeColor="text1"/>
              </w:rPr>
            </w:pPr>
            <w:r w:rsidRPr="0033735D">
              <w:rPr>
                <w:rFonts w:asciiTheme="minorEastAsia" w:hAnsiTheme="minorEastAsia" w:hint="eastAsia"/>
                <w:color w:val="000000" w:themeColor="text1"/>
              </w:rPr>
              <w:t>３　法令の規定により監査委員が行うこととされているその他の行為については、法令の規定に基づき、かつ、本基準の趣旨に鑑み、実施するものとする。</w:t>
            </w:r>
          </w:p>
        </w:tc>
      </w:tr>
    </w:tbl>
    <w:p w14:paraId="74E39579" w14:textId="77777777" w:rsidR="00BB4F93" w:rsidRDefault="00BB4F93" w:rsidP="00BB4F93">
      <w:pPr>
        <w:spacing w:line="240" w:lineRule="auto"/>
        <w:ind w:rightChars="30" w:right="63"/>
        <w:rPr>
          <w:color w:val="000000" w:themeColor="text1"/>
        </w:rPr>
      </w:pPr>
    </w:p>
    <w:p w14:paraId="4518E517" w14:textId="2A3957A1" w:rsidR="00CF5ECD" w:rsidRPr="00CF5ECD" w:rsidRDefault="00CF5ECD" w:rsidP="002447AF">
      <w:pPr>
        <w:spacing w:line="240" w:lineRule="auto"/>
        <w:ind w:rightChars="30" w:right="63" w:firstLineChars="200" w:firstLine="420"/>
        <w:rPr>
          <w:color w:val="000000" w:themeColor="text1"/>
        </w:rPr>
      </w:pPr>
      <w:r w:rsidRPr="00CF5ECD">
        <w:rPr>
          <w:rFonts w:hint="eastAsia"/>
          <w:color w:val="000000" w:themeColor="text1"/>
        </w:rPr>
        <w:t>１、第１項について</w:t>
      </w:r>
    </w:p>
    <w:p w14:paraId="67198B0E" w14:textId="5BB17842" w:rsidR="00CF5ECD" w:rsidRPr="00CF5ECD" w:rsidRDefault="00CF5ECD" w:rsidP="00CF5ECD">
      <w:pPr>
        <w:spacing w:line="240" w:lineRule="auto"/>
        <w:ind w:leftChars="202" w:left="426" w:rightChars="30" w:right="63" w:hanging="2"/>
        <w:rPr>
          <w:color w:val="000000" w:themeColor="text1"/>
        </w:rPr>
      </w:pPr>
      <w:r w:rsidRPr="00CF5ECD">
        <w:rPr>
          <w:rFonts w:hint="eastAsia"/>
          <w:color w:val="000000" w:themeColor="text1"/>
        </w:rPr>
        <w:t xml:space="preserve">　</w:t>
      </w:r>
      <w:r w:rsidR="00BB4F93">
        <w:rPr>
          <w:rFonts w:hint="eastAsia"/>
          <w:color w:val="000000" w:themeColor="text1"/>
        </w:rPr>
        <w:t xml:space="preserve">　</w:t>
      </w:r>
      <w:r w:rsidRPr="00CF5ECD">
        <w:rPr>
          <w:rFonts w:hint="eastAsia"/>
          <w:color w:val="000000" w:themeColor="text1"/>
        </w:rPr>
        <w:t>監査委員監査の対象となる監査等の種類を列記しています。</w:t>
      </w:r>
    </w:p>
    <w:tbl>
      <w:tblPr>
        <w:tblpPr w:leftFromText="142" w:rightFromText="142" w:vertAnchor="text" w:horzAnchor="margin" w:tblpXSpec="center" w:tblpY="2610"/>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4A1DDF" w14:paraId="1AD9C40E" w14:textId="77777777" w:rsidTr="004A1DDF">
        <w:trPr>
          <w:trHeight w:val="7749"/>
        </w:trPr>
        <w:tc>
          <w:tcPr>
            <w:tcW w:w="9356" w:type="dxa"/>
          </w:tcPr>
          <w:p w14:paraId="282FB08B" w14:textId="77777777" w:rsidR="004A1DDF" w:rsidRPr="006A5554" w:rsidRDefault="004A1DDF" w:rsidP="004A1DDF">
            <w:pPr>
              <w:spacing w:line="320" w:lineRule="exact"/>
              <w:rPr>
                <w:rFonts w:ascii="ＭＳ ゴシック" w:eastAsia="ＭＳ ゴシック" w:hAnsi="ＭＳ ゴシック"/>
                <w:b/>
                <w:bCs/>
                <w:szCs w:val="21"/>
              </w:rPr>
            </w:pPr>
            <w:r w:rsidRPr="006A5554">
              <w:rPr>
                <w:rFonts w:hint="eastAsia"/>
                <w:b/>
                <w:bCs/>
                <w:noProof/>
                <w:szCs w:val="21"/>
              </w:rPr>
              <mc:AlternateContent>
                <mc:Choice Requires="wps">
                  <w:drawing>
                    <wp:anchor distT="0" distB="0" distL="114300" distR="114300" simplePos="0" relativeHeight="251689984" behindDoc="0" locked="0" layoutInCell="1" allowOverlap="1" wp14:anchorId="2F4319BD" wp14:editId="3C3F3A88">
                      <wp:simplePos x="0" y="0"/>
                      <wp:positionH relativeFrom="column">
                        <wp:posOffset>3322796</wp:posOffset>
                      </wp:positionH>
                      <wp:positionV relativeFrom="paragraph">
                        <wp:posOffset>-1595914</wp:posOffset>
                      </wp:positionV>
                      <wp:extent cx="275272" cy="4604068"/>
                      <wp:effectExtent l="7303" t="0" r="18097" b="18098"/>
                      <wp:wrapNone/>
                      <wp:docPr id="11" name="右中かっこ 11"/>
                      <wp:cNvGraphicFramePr/>
                      <a:graphic xmlns:a="http://schemas.openxmlformats.org/drawingml/2006/main">
                        <a:graphicData uri="http://schemas.microsoft.com/office/word/2010/wordprocessingShape">
                          <wps:wsp>
                            <wps:cNvSpPr/>
                            <wps:spPr>
                              <a:xfrm rot="16200000">
                                <a:off x="0" y="0"/>
                                <a:ext cx="275272" cy="4604068"/>
                              </a:xfrm>
                              <a:prstGeom prst="rightBrac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485C0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1" o:spid="_x0000_s1026" type="#_x0000_t88" style="position:absolute;left:0;text-align:left;margin-left:261.65pt;margin-top:-125.65pt;width:21.65pt;height:362.55pt;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" adj="108" strokecolor="windowText" strokeweight="1.5pt"/>
                  </w:pict>
                </mc:Fallback>
              </mc:AlternateContent>
            </w:r>
            <w:r w:rsidRPr="006A5554">
              <w:rPr>
                <w:rFonts w:ascii="ＭＳ ゴシック" w:eastAsia="ＭＳ ゴシック" w:hAnsi="ＭＳ ゴシック" w:hint="eastAsia"/>
                <w:b/>
                <w:bCs/>
                <w:szCs w:val="21"/>
              </w:rPr>
              <w:t>【参考】各規定における「監査等」の定義の違い</w:t>
            </w:r>
          </w:p>
          <w:p w14:paraId="48948BE7" w14:textId="77777777" w:rsidR="004A1DDF" w:rsidRDefault="004A1DDF" w:rsidP="004A1DDF">
            <w:pPr>
              <w:spacing w:line="320" w:lineRule="exact"/>
            </w:pPr>
            <w:r>
              <w:rPr>
                <w:rFonts w:hint="eastAsia"/>
                <w:noProof/>
              </w:rPr>
              <mc:AlternateContent>
                <mc:Choice Requires="wps">
                  <w:drawing>
                    <wp:anchor distT="0" distB="0" distL="114300" distR="114300" simplePos="0" relativeHeight="251661312" behindDoc="0" locked="0" layoutInCell="1" allowOverlap="1" wp14:anchorId="60B54933" wp14:editId="25C6028B">
                      <wp:simplePos x="0" y="0"/>
                      <wp:positionH relativeFrom="column">
                        <wp:posOffset>2416810</wp:posOffset>
                      </wp:positionH>
                      <wp:positionV relativeFrom="paragraph">
                        <wp:posOffset>74295</wp:posOffset>
                      </wp:positionV>
                      <wp:extent cx="2604950" cy="396240"/>
                      <wp:effectExtent l="0" t="0" r="0" b="3810"/>
                      <wp:wrapNone/>
                      <wp:docPr id="13" name="テキスト ボックス 13"/>
                      <wp:cNvGraphicFramePr/>
                      <a:graphic xmlns:a="http://schemas.openxmlformats.org/drawingml/2006/main">
                        <a:graphicData uri="http://schemas.microsoft.com/office/word/2010/wordprocessingShape">
                          <wps:wsp>
                            <wps:cNvSpPr txBox="1"/>
                            <wps:spPr>
                              <a:xfrm>
                                <a:off x="0" y="0"/>
                                <a:ext cx="2604950" cy="396240"/>
                              </a:xfrm>
                              <a:prstGeom prst="rect">
                                <a:avLst/>
                              </a:prstGeom>
                              <a:noFill/>
                              <a:ln w="6350">
                                <a:noFill/>
                              </a:ln>
                              <a:effectLst/>
                            </wps:spPr>
                            <wps:txbx>
                              <w:txbxContent>
                                <w:p w14:paraId="3B77737B" w14:textId="77777777" w:rsidR="004A1DDF" w:rsidRPr="006A5554" w:rsidRDefault="004A1DDF" w:rsidP="004A1DDF">
                                  <w:pPr>
                                    <w:rPr>
                                      <w:sz w:val="20"/>
                                      <w:szCs w:val="20"/>
                                    </w:rPr>
                                  </w:pPr>
                                  <w:r w:rsidRPr="006A5554">
                                    <w:rPr>
                                      <w:rFonts w:hint="eastAsia"/>
                                      <w:sz w:val="20"/>
                                      <w:szCs w:val="20"/>
                                    </w:rPr>
                                    <w:t>地方自治法に基づく監査基準の策定対象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B54933" id="_x0000_t202" coordsize="21600,21600" o:spt="202" path="m,l,21600r21600,l21600,xe">
                      <v:stroke joinstyle="miter"/>
                      <v:path gradientshapeok="t" o:connecttype="rect"/>
                    </v:shapetype>
                    <v:shape id="テキスト ボックス 13" o:spid="_x0000_s1026" type="#_x0000_t202" style="position:absolute;left:0;text-align:left;margin-left:190.3pt;margin-top:5.85pt;width:205.1pt;height:3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" filled="f" stroked="f" strokeweight=".5pt">
                      <v:textbox>
                        <w:txbxContent>
                          <w:p w14:paraId="3B77737B" w14:textId="77777777" w:rsidR="004A1DDF" w:rsidRPr="006A5554" w:rsidRDefault="004A1DDF" w:rsidP="004A1DDF">
                            <w:pPr>
                              <w:rPr>
                                <w:sz w:val="20"/>
                                <w:szCs w:val="20"/>
                              </w:rPr>
                            </w:pPr>
                            <w:r w:rsidRPr="006A5554">
                              <w:rPr>
                                <w:rFonts w:hint="eastAsia"/>
                                <w:sz w:val="20"/>
                                <w:szCs w:val="20"/>
                              </w:rPr>
                              <w:t>地方自治法に基づく監査基準の策定対象</w:t>
                            </w:r>
                          </w:p>
                        </w:txbxContent>
                      </v:textbox>
                    </v:shape>
                  </w:pict>
                </mc:Fallback>
              </mc:AlternateContent>
            </w:r>
          </w:p>
          <w:p w14:paraId="05C7FABB" w14:textId="77777777" w:rsidR="004A1DDF" w:rsidRDefault="004A1DDF" w:rsidP="004A1DDF">
            <w:pPr>
              <w:spacing w:line="320" w:lineRule="exact"/>
            </w:pPr>
          </w:p>
          <w:p w14:paraId="63EA9B4B" w14:textId="77777777" w:rsidR="004A1DDF" w:rsidRDefault="004A1DDF" w:rsidP="004A1DDF">
            <w:pPr>
              <w:spacing w:line="320" w:lineRule="exact"/>
            </w:pPr>
          </w:p>
          <w:p w14:paraId="3A547166" w14:textId="77777777" w:rsidR="004A1DDF" w:rsidRDefault="004A1DDF" w:rsidP="004A1DDF">
            <w:pPr>
              <w:spacing w:line="320" w:lineRule="exact"/>
            </w:pPr>
            <w:r>
              <w:rPr>
                <w:rFonts w:hint="eastAsia"/>
                <w:noProof/>
              </w:rPr>
              <mc:AlternateContent>
                <mc:Choice Requires="wps">
                  <w:drawing>
                    <wp:anchor distT="0" distB="0" distL="114300" distR="114300" simplePos="0" relativeHeight="251618304" behindDoc="0" locked="0" layoutInCell="1" allowOverlap="1" wp14:anchorId="385C603E" wp14:editId="4AE50AE2">
                      <wp:simplePos x="0" y="0"/>
                      <wp:positionH relativeFrom="column">
                        <wp:posOffset>4655185</wp:posOffset>
                      </wp:positionH>
                      <wp:positionV relativeFrom="paragraph">
                        <wp:posOffset>26035</wp:posOffset>
                      </wp:positionV>
                      <wp:extent cx="1057275" cy="581025"/>
                      <wp:effectExtent l="57150" t="38100" r="85725" b="104775"/>
                      <wp:wrapNone/>
                      <wp:docPr id="25" name="正方形/長方形 25"/>
                      <wp:cNvGraphicFramePr/>
                      <a:graphic xmlns:a="http://schemas.openxmlformats.org/drawingml/2006/main">
                        <a:graphicData uri="http://schemas.microsoft.com/office/word/2010/wordprocessingShape">
                          <wps:wsp>
                            <wps:cNvSpPr/>
                            <wps:spPr>
                              <a:xfrm>
                                <a:off x="0" y="0"/>
                                <a:ext cx="1057275" cy="581025"/>
                              </a:xfrm>
                              <a:prstGeom prst="rect">
                                <a:avLst/>
                              </a:prstGeom>
                              <a:solidFill>
                                <a:sysClr val="window" lastClr="FFFFFF"/>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709617B0" w14:textId="77777777" w:rsidR="004A1DDF" w:rsidRPr="006A5554" w:rsidRDefault="004A1DDF" w:rsidP="004A1DDF">
                                  <w:pPr>
                                    <w:jc w:val="center"/>
                                    <w:rPr>
                                      <w:sz w:val="20"/>
                                      <w:szCs w:val="20"/>
                                    </w:rPr>
                                  </w:pPr>
                                  <w:r w:rsidRPr="006A5554">
                                    <w:rPr>
                                      <w:rFonts w:hint="eastAsia"/>
                                      <w:sz w:val="20"/>
                                      <w:szCs w:val="20"/>
                                    </w:rPr>
                                    <w:t>その他の行為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5C603E" id="正方形/長方形 25" o:spid="_x0000_s1027" style="position:absolute;left:0;text-align:left;margin-left:366.55pt;margin-top:2.05pt;width:83.25pt;height:45.7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" fillcolor="window">
                      <v:shadow on="t" color="black" opacity="24903f" origin=",.5" offset="0,.55556mm"/>
                      <v:textbox>
                        <w:txbxContent>
                          <w:p w14:paraId="709617B0" w14:textId="77777777" w:rsidR="004A1DDF" w:rsidRPr="006A5554" w:rsidRDefault="004A1DDF" w:rsidP="004A1DDF">
                            <w:pPr>
                              <w:jc w:val="center"/>
                              <w:rPr>
                                <w:sz w:val="20"/>
                                <w:szCs w:val="20"/>
                              </w:rPr>
                            </w:pPr>
                            <w:r w:rsidRPr="006A5554">
                              <w:rPr>
                                <w:rFonts w:hint="eastAsia"/>
                                <w:sz w:val="20"/>
                                <w:szCs w:val="20"/>
                              </w:rPr>
                              <w:t>その他の行為</w:t>
                            </w:r>
                          </w:p>
                        </w:txbxContent>
                      </v:textbox>
                    </v:rect>
                  </w:pict>
                </mc:Fallback>
              </mc:AlternateContent>
            </w:r>
            <w:r>
              <w:rPr>
                <w:rFonts w:hint="eastAsia"/>
                <w:noProof/>
              </w:rPr>
              <mc:AlternateContent>
                <mc:Choice Requires="wps">
                  <w:drawing>
                    <wp:anchor distT="0" distB="0" distL="114300" distR="114300" simplePos="0" relativeHeight="251577344" behindDoc="0" locked="0" layoutInCell="1" allowOverlap="1" wp14:anchorId="4FDF4A34" wp14:editId="442E9F62">
                      <wp:simplePos x="0" y="0"/>
                      <wp:positionH relativeFrom="column">
                        <wp:posOffset>1192530</wp:posOffset>
                      </wp:positionH>
                      <wp:positionV relativeFrom="paragraph">
                        <wp:posOffset>29210</wp:posOffset>
                      </wp:positionV>
                      <wp:extent cx="3463290" cy="581025"/>
                      <wp:effectExtent l="57150" t="38100" r="80010" b="104775"/>
                      <wp:wrapNone/>
                      <wp:docPr id="24" name="正方形/長方形 24"/>
                      <wp:cNvGraphicFramePr/>
                      <a:graphic xmlns:a="http://schemas.openxmlformats.org/drawingml/2006/main">
                        <a:graphicData uri="http://schemas.microsoft.com/office/word/2010/wordprocessingShape">
                          <wps:wsp>
                            <wps:cNvSpPr/>
                            <wps:spPr>
                              <a:xfrm>
                                <a:off x="0" y="0"/>
                                <a:ext cx="3463290" cy="581025"/>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4917AB41" w14:textId="77777777" w:rsidR="004A1DDF" w:rsidRPr="006A5554" w:rsidRDefault="004A1DDF" w:rsidP="004A1DDF">
                                  <w:pPr>
                                    <w:jc w:val="center"/>
                                    <w:rPr>
                                      <w:sz w:val="20"/>
                                      <w:szCs w:val="20"/>
                                    </w:rPr>
                                  </w:pPr>
                                  <w:r w:rsidRPr="006A5554">
                                    <w:rPr>
                                      <w:rFonts w:hint="eastAsia"/>
                                      <w:sz w:val="20"/>
                                      <w:szCs w:val="20"/>
                                    </w:rPr>
                                    <w:t>監査・検査・審査（全</w:t>
                                  </w:r>
                                  <w:r w:rsidRPr="006A5554">
                                    <w:rPr>
                                      <w:rFonts w:hint="eastAsia"/>
                                      <w:sz w:val="20"/>
                                      <w:szCs w:val="20"/>
                                    </w:rPr>
                                    <w:t>16</w:t>
                                  </w:r>
                                  <w:r w:rsidRPr="006A5554">
                                    <w:rPr>
                                      <w:rFonts w:hint="eastAsia"/>
                                      <w:sz w:val="20"/>
                                      <w:szCs w:val="20"/>
                                    </w:rPr>
                                    <w:t>種類）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DF4A34" id="正方形/長方形 24" o:spid="_x0000_s1028" style="position:absolute;left:0;text-align:left;margin-left:93.9pt;margin-top:2.3pt;width:272.7pt;height:45.7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" fillcolor="#bcbcbc">
                      <v:fill color2="#ededed" rotate="t" angle="180" colors="0 #bcbcbc;22938f #d0d0d0;1 #ededed" focus="100%" type="gradient"/>
                      <v:shadow on="t" color="black" opacity="24903f" origin=",.5" offset="0,.55556mm"/>
                      <v:textbox>
                        <w:txbxContent>
                          <w:p w14:paraId="4917AB41" w14:textId="77777777" w:rsidR="004A1DDF" w:rsidRPr="006A5554" w:rsidRDefault="004A1DDF" w:rsidP="004A1DDF">
                            <w:pPr>
                              <w:jc w:val="center"/>
                              <w:rPr>
                                <w:sz w:val="20"/>
                                <w:szCs w:val="20"/>
                              </w:rPr>
                            </w:pPr>
                            <w:r w:rsidRPr="006A5554">
                              <w:rPr>
                                <w:rFonts w:hint="eastAsia"/>
                                <w:sz w:val="20"/>
                                <w:szCs w:val="20"/>
                              </w:rPr>
                              <w:t>監査・検査・審査（全</w:t>
                            </w:r>
                            <w:r w:rsidRPr="006A5554">
                              <w:rPr>
                                <w:rFonts w:hint="eastAsia"/>
                                <w:sz w:val="20"/>
                                <w:szCs w:val="20"/>
                              </w:rPr>
                              <w:t>16</w:t>
                            </w:r>
                            <w:r w:rsidRPr="006A5554">
                              <w:rPr>
                                <w:rFonts w:hint="eastAsia"/>
                                <w:sz w:val="20"/>
                                <w:szCs w:val="20"/>
                              </w:rPr>
                              <w:t>種類）</w:t>
                            </w:r>
                          </w:p>
                        </w:txbxContent>
                      </v:textbox>
                    </v:rect>
                  </w:pict>
                </mc:Fallback>
              </mc:AlternateContent>
            </w:r>
            <w:r>
              <w:rPr>
                <w:rFonts w:hint="eastAsia"/>
                <w:noProof/>
              </w:rPr>
              <mc:AlternateContent>
                <mc:Choice Requires="wps">
                  <w:drawing>
                    <wp:anchor distT="0" distB="0" distL="114300" distR="114300" simplePos="0" relativeHeight="251593728" behindDoc="0" locked="0" layoutInCell="1" allowOverlap="1" wp14:anchorId="4BA53B0F" wp14:editId="1CD77ABB">
                      <wp:simplePos x="0" y="0"/>
                      <wp:positionH relativeFrom="column">
                        <wp:posOffset>3202940</wp:posOffset>
                      </wp:positionH>
                      <wp:positionV relativeFrom="paragraph">
                        <wp:posOffset>12700</wp:posOffset>
                      </wp:positionV>
                      <wp:extent cx="0" cy="133350"/>
                      <wp:effectExtent l="19050" t="0" r="19050" b="0"/>
                      <wp:wrapNone/>
                      <wp:docPr id="16" name="直線コネクタ 16"/>
                      <wp:cNvGraphicFramePr/>
                      <a:graphic xmlns:a="http://schemas.openxmlformats.org/drawingml/2006/main">
                        <a:graphicData uri="http://schemas.microsoft.com/office/word/2010/wordprocessingShape">
                          <wps:wsp>
                            <wps:cNvCnPr/>
                            <wps:spPr>
                              <a:xfrm>
                                <a:off x="0" y="0"/>
                                <a:ext cx="0" cy="133350"/>
                              </a:xfrm>
                              <a:prstGeom prst="line">
                                <a:avLst/>
                              </a:prstGeom>
                              <a:noFill/>
                              <a:ln w="28575" cap="flat" cmpd="sng" algn="ctr">
                                <a:solidFill>
                                  <a:sysClr val="windowText" lastClr="000000"/>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3C5CA3E5" id="直線コネクタ 16" o:spid="_x0000_s1026" style="position:absolute;left:0;text-align:lef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2pt,1pt" to="252.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" strokecolor="windowText" strokeweight="2.25pt">
                      <v:stroke dashstyle="3 1"/>
                    </v:line>
                  </w:pict>
                </mc:Fallback>
              </mc:AlternateContent>
            </w:r>
          </w:p>
          <w:p w14:paraId="548F3823" w14:textId="77777777" w:rsidR="004A1DDF" w:rsidRDefault="004A1DDF" w:rsidP="004A1DDF">
            <w:pPr>
              <w:spacing w:line="320" w:lineRule="exact"/>
            </w:pPr>
            <w:r>
              <w:rPr>
                <w:rFonts w:hint="eastAsia"/>
                <w:noProof/>
              </w:rPr>
              <mc:AlternateContent>
                <mc:Choice Requires="wps">
                  <w:drawing>
                    <wp:anchor distT="0" distB="0" distL="114300" distR="114300" simplePos="0" relativeHeight="251610112" behindDoc="0" locked="0" layoutInCell="1" allowOverlap="1" wp14:anchorId="118C07F7" wp14:editId="441A52C4">
                      <wp:simplePos x="0" y="0"/>
                      <wp:positionH relativeFrom="column">
                        <wp:posOffset>3021330</wp:posOffset>
                      </wp:positionH>
                      <wp:positionV relativeFrom="paragraph">
                        <wp:posOffset>29845</wp:posOffset>
                      </wp:positionV>
                      <wp:extent cx="2105025" cy="32702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2105025" cy="327025"/>
                              </a:xfrm>
                              <a:prstGeom prst="rect">
                                <a:avLst/>
                              </a:prstGeom>
                              <a:noFill/>
                              <a:ln w="6350">
                                <a:noFill/>
                              </a:ln>
                              <a:effectLst/>
                            </wps:spPr>
                            <wps:txbx>
                              <w:txbxContent>
                                <w:p w14:paraId="2C11C13E" w14:textId="77777777" w:rsidR="004A1DDF" w:rsidRPr="006A5554" w:rsidRDefault="004A1DDF" w:rsidP="004A1DDF">
                                  <w:pPr>
                                    <w:jc w:val="center"/>
                                    <w:rPr>
                                      <w:sz w:val="20"/>
                                      <w:szCs w:val="20"/>
                                    </w:rPr>
                                  </w:pPr>
                                  <w:r w:rsidRPr="006A5554">
                                    <w:rPr>
                                      <w:rFonts w:hint="eastAsia"/>
                                      <w:sz w:val="20"/>
                                      <w:szCs w:val="20"/>
                                    </w:rPr>
                                    <w:t>残り７種類（※２）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C07F7" id="テキスト ボックス 26" o:spid="_x0000_s1029" type="#_x0000_t202" style="position:absolute;left:0;text-align:left;margin-left:237.9pt;margin-top:2.35pt;width:165.75pt;height:25.7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" filled="f" stroked="f" strokeweight=".5pt">
                      <v:textbox>
                        <w:txbxContent>
                          <w:p w14:paraId="2C11C13E" w14:textId="77777777" w:rsidR="004A1DDF" w:rsidRPr="006A5554" w:rsidRDefault="004A1DDF" w:rsidP="004A1DDF">
                            <w:pPr>
                              <w:jc w:val="center"/>
                              <w:rPr>
                                <w:sz w:val="20"/>
                                <w:szCs w:val="20"/>
                              </w:rPr>
                            </w:pPr>
                            <w:r w:rsidRPr="006A5554">
                              <w:rPr>
                                <w:rFonts w:hint="eastAsia"/>
                                <w:sz w:val="20"/>
                                <w:szCs w:val="20"/>
                              </w:rPr>
                              <w:t>残り７種類（※２）</w:t>
                            </w:r>
                          </w:p>
                        </w:txbxContent>
                      </v:textbox>
                    </v:shape>
                  </w:pict>
                </mc:Fallback>
              </mc:AlternateContent>
            </w:r>
            <w:r>
              <w:rPr>
                <w:rFonts w:hint="eastAsia"/>
                <w:noProof/>
              </w:rPr>
              <mc:AlternateContent>
                <mc:Choice Requires="wps">
                  <w:drawing>
                    <wp:anchor distT="0" distB="0" distL="114300" distR="114300" simplePos="0" relativeHeight="251601920" behindDoc="0" locked="0" layoutInCell="1" allowOverlap="1" wp14:anchorId="40E60058" wp14:editId="52A81353">
                      <wp:simplePos x="0" y="0"/>
                      <wp:positionH relativeFrom="column">
                        <wp:posOffset>1158241</wp:posOffset>
                      </wp:positionH>
                      <wp:positionV relativeFrom="paragraph">
                        <wp:posOffset>31750</wp:posOffset>
                      </wp:positionV>
                      <wp:extent cx="1981200" cy="335280"/>
                      <wp:effectExtent l="0" t="0" r="0" b="7620"/>
                      <wp:wrapNone/>
                      <wp:docPr id="27" name="テキスト ボックス 27"/>
                      <wp:cNvGraphicFramePr/>
                      <a:graphic xmlns:a="http://schemas.openxmlformats.org/drawingml/2006/main">
                        <a:graphicData uri="http://schemas.microsoft.com/office/word/2010/wordprocessingShape">
                          <wps:wsp>
                            <wps:cNvSpPr txBox="1"/>
                            <wps:spPr>
                              <a:xfrm>
                                <a:off x="0" y="0"/>
                                <a:ext cx="1981200" cy="335280"/>
                              </a:xfrm>
                              <a:prstGeom prst="rect">
                                <a:avLst/>
                              </a:prstGeom>
                              <a:noFill/>
                              <a:ln w="6350">
                                <a:noFill/>
                              </a:ln>
                              <a:effectLst/>
                            </wps:spPr>
                            <wps:txbx>
                              <w:txbxContent>
                                <w:p w14:paraId="402F3F31" w14:textId="77777777" w:rsidR="004A1DDF" w:rsidRPr="006A5554" w:rsidRDefault="004A1DDF" w:rsidP="004A1DDF">
                                  <w:pPr>
                                    <w:jc w:val="center"/>
                                    <w:rPr>
                                      <w:sz w:val="20"/>
                                      <w:szCs w:val="20"/>
                                    </w:rPr>
                                  </w:pPr>
                                  <w:r w:rsidRPr="006A5554">
                                    <w:rPr>
                                      <w:rFonts w:hint="eastAsia"/>
                                      <w:sz w:val="20"/>
                                      <w:szCs w:val="20"/>
                                    </w:rPr>
                                    <w:t>うち、９種類（※１）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60058" id="テキスト ボックス 27" o:spid="_x0000_s1030" type="#_x0000_t202" style="position:absolute;left:0;text-align:left;margin-left:91.2pt;margin-top:2.5pt;width:156pt;height:26.4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" filled="f" stroked="f" strokeweight=".5pt">
                      <v:textbox>
                        <w:txbxContent>
                          <w:p w14:paraId="402F3F31" w14:textId="77777777" w:rsidR="004A1DDF" w:rsidRPr="006A5554" w:rsidRDefault="004A1DDF" w:rsidP="004A1DDF">
                            <w:pPr>
                              <w:jc w:val="center"/>
                              <w:rPr>
                                <w:sz w:val="20"/>
                                <w:szCs w:val="20"/>
                              </w:rPr>
                            </w:pPr>
                            <w:r w:rsidRPr="006A5554">
                              <w:rPr>
                                <w:rFonts w:hint="eastAsia"/>
                                <w:sz w:val="20"/>
                                <w:szCs w:val="20"/>
                              </w:rPr>
                              <w:t>うち、９種類（※１）</w:t>
                            </w:r>
                          </w:p>
                        </w:txbxContent>
                      </v:textbox>
                    </v:shape>
                  </w:pict>
                </mc:Fallback>
              </mc:AlternateContent>
            </w:r>
            <w:r>
              <w:rPr>
                <w:rFonts w:hint="eastAsia"/>
                <w:noProof/>
              </w:rPr>
              <mc:AlternateContent>
                <mc:Choice Requires="wps">
                  <w:drawing>
                    <wp:anchor distT="0" distB="0" distL="114300" distR="114300" simplePos="0" relativeHeight="251585536" behindDoc="0" locked="0" layoutInCell="1" allowOverlap="1" wp14:anchorId="14FA2B73" wp14:editId="5C619B84">
                      <wp:simplePos x="0" y="0"/>
                      <wp:positionH relativeFrom="column">
                        <wp:posOffset>3193415</wp:posOffset>
                      </wp:positionH>
                      <wp:positionV relativeFrom="paragraph">
                        <wp:posOffset>34626</wp:posOffset>
                      </wp:positionV>
                      <wp:extent cx="9525" cy="333375"/>
                      <wp:effectExtent l="19050" t="19050" r="28575" b="9525"/>
                      <wp:wrapNone/>
                      <wp:docPr id="28" name="直線コネクタ 28"/>
                      <wp:cNvGraphicFramePr/>
                      <a:graphic xmlns:a="http://schemas.openxmlformats.org/drawingml/2006/main">
                        <a:graphicData uri="http://schemas.microsoft.com/office/word/2010/wordprocessingShape">
                          <wps:wsp>
                            <wps:cNvCnPr/>
                            <wps:spPr>
                              <a:xfrm>
                                <a:off x="0" y="0"/>
                                <a:ext cx="9525" cy="333375"/>
                              </a:xfrm>
                              <a:prstGeom prst="line">
                                <a:avLst/>
                              </a:prstGeom>
                              <a:noFill/>
                              <a:ln w="28575" cap="flat" cmpd="sng" algn="ctr">
                                <a:solidFill>
                                  <a:sysClr val="windowText" lastClr="000000"/>
                                </a:solidFill>
                                <a:prstDash val="sysDash"/>
                              </a:ln>
                              <a:effectLst/>
                            </wps:spPr>
                            <wps:bodyPr/>
                          </wps:wsp>
                        </a:graphicData>
                      </a:graphic>
                      <wp14:sizeRelV relativeFrom="margin">
                        <wp14:pctHeight>0</wp14:pctHeight>
                      </wp14:sizeRelV>
                    </wp:anchor>
                  </w:drawing>
                </mc:Choice>
                <mc:Fallback>
                  <w:pict>
                    <v:line w14:anchorId="4A3D0AB3" id="直線コネクタ 28" o:spid="_x0000_s1026" style="position:absolute;left:0;text-align:left;z-index:251585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1.45pt,2.75pt" to="252.2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" strokecolor="windowText" strokeweight="2.25pt">
                      <v:stroke dashstyle="3 1"/>
                    </v:line>
                  </w:pict>
                </mc:Fallback>
              </mc:AlternateContent>
            </w:r>
          </w:p>
          <w:p w14:paraId="156967A4" w14:textId="029943DC" w:rsidR="004A1DDF" w:rsidRDefault="004A1DDF" w:rsidP="004A1DDF">
            <w:pPr>
              <w:spacing w:line="320" w:lineRule="exact"/>
            </w:pPr>
          </w:p>
          <w:p w14:paraId="07B9B8A7" w14:textId="496AF465" w:rsidR="004A1DDF" w:rsidRDefault="004A1DDF" w:rsidP="004A1DDF">
            <w:pPr>
              <w:spacing w:line="320" w:lineRule="exact"/>
            </w:pPr>
            <w:r>
              <w:rPr>
                <w:rFonts w:hint="eastAsia"/>
                <w:noProof/>
              </w:rPr>
              <mc:AlternateContent>
                <mc:Choice Requires="wps">
                  <w:drawing>
                    <wp:anchor distT="0" distB="0" distL="114300" distR="114300" simplePos="0" relativeHeight="251718656" behindDoc="0" locked="0" layoutInCell="1" allowOverlap="1" wp14:anchorId="4806A59F" wp14:editId="166B234B">
                      <wp:simplePos x="0" y="0"/>
                      <wp:positionH relativeFrom="column">
                        <wp:posOffset>4229735</wp:posOffset>
                      </wp:positionH>
                      <wp:positionV relativeFrom="paragraph">
                        <wp:posOffset>24130</wp:posOffset>
                      </wp:positionV>
                      <wp:extent cx="485775" cy="219075"/>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485775" cy="219075"/>
                              </a:xfrm>
                              <a:prstGeom prst="rect">
                                <a:avLst/>
                              </a:prstGeom>
                              <a:noFill/>
                              <a:ln w="6350">
                                <a:noFill/>
                              </a:ln>
                              <a:effectLst/>
                            </wps:spPr>
                            <wps:txbx>
                              <w:txbxContent>
                                <w:p w14:paraId="5C1CB0EC" w14:textId="77777777" w:rsidR="004A1DDF" w:rsidRPr="006A5554" w:rsidRDefault="004A1DDF" w:rsidP="004A1DDF">
                                  <w:pPr>
                                    <w:spacing w:line="240" w:lineRule="exact"/>
                                    <w:jc w:val="center"/>
                                    <w:rPr>
                                      <w:sz w:val="20"/>
                                      <w:szCs w:val="20"/>
                                    </w:rPr>
                                  </w:pPr>
                                  <w:r w:rsidRPr="006A5554">
                                    <w:rPr>
                                      <w:rFonts w:hint="eastAsia"/>
                                      <w:sz w:val="20"/>
                                      <w:szCs w:val="20"/>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6A59F" id="テキスト ボックス 29" o:spid="_x0000_s1031" type="#_x0000_t202" style="position:absolute;left:0;text-align:left;margin-left:333.05pt;margin-top:1.9pt;width:38.25pt;height:17.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" filled="f" stroked="f" strokeweight=".5pt">
                      <v:textbox>
                        <w:txbxContent>
                          <w:p w14:paraId="5C1CB0EC" w14:textId="77777777" w:rsidR="004A1DDF" w:rsidRPr="006A5554" w:rsidRDefault="004A1DDF" w:rsidP="004A1DDF">
                            <w:pPr>
                              <w:spacing w:line="240" w:lineRule="exact"/>
                              <w:jc w:val="center"/>
                              <w:rPr>
                                <w:sz w:val="20"/>
                                <w:szCs w:val="20"/>
                              </w:rPr>
                            </w:pPr>
                            <w:r w:rsidRPr="006A5554">
                              <w:rPr>
                                <w:rFonts w:hint="eastAsia"/>
                                <w:sz w:val="20"/>
                                <w:szCs w:val="20"/>
                              </w:rPr>
                              <w:t>※３</w:t>
                            </w:r>
                          </w:p>
                        </w:txbxContent>
                      </v:textbox>
                    </v:shape>
                  </w:pict>
                </mc:Fallback>
              </mc:AlternateContent>
            </w:r>
            <w:r>
              <w:rPr>
                <w:rFonts w:hint="eastAsia"/>
                <w:noProof/>
              </w:rPr>
              <mc:AlternateContent>
                <mc:Choice Requires="wps">
                  <w:drawing>
                    <wp:anchor distT="0" distB="0" distL="114300" distR="114300" simplePos="0" relativeHeight="251636736" behindDoc="0" locked="0" layoutInCell="1" allowOverlap="1" wp14:anchorId="2797EE65" wp14:editId="0AA1718F">
                      <wp:simplePos x="0" y="0"/>
                      <wp:positionH relativeFrom="column">
                        <wp:posOffset>1386840</wp:posOffset>
                      </wp:positionH>
                      <wp:positionV relativeFrom="paragraph">
                        <wp:posOffset>59690</wp:posOffset>
                      </wp:positionV>
                      <wp:extent cx="1638300" cy="55626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638300" cy="556260"/>
                              </a:xfrm>
                              <a:prstGeom prst="rect">
                                <a:avLst/>
                              </a:prstGeom>
                              <a:noFill/>
                              <a:ln w="6350">
                                <a:noFill/>
                              </a:ln>
                              <a:effectLst/>
                            </wps:spPr>
                            <wps:txbx>
                              <w:txbxContent>
                                <w:p w14:paraId="6F980234" w14:textId="77777777" w:rsidR="004A1DDF" w:rsidRPr="006A5554" w:rsidRDefault="004A1DDF" w:rsidP="004A1DDF">
                                  <w:pPr>
                                    <w:spacing w:line="240" w:lineRule="exact"/>
                                    <w:jc w:val="center"/>
                                    <w:rPr>
                                      <w:sz w:val="20"/>
                                      <w:szCs w:val="20"/>
                                    </w:rPr>
                                  </w:pPr>
                                  <w:r w:rsidRPr="006A5554">
                                    <w:rPr>
                                      <w:rFonts w:hint="eastAsia"/>
                                      <w:sz w:val="20"/>
                                      <w:szCs w:val="20"/>
                                    </w:rPr>
                                    <w:t>総務省監査基準（案）</w:t>
                                  </w:r>
                                </w:p>
                                <w:p w14:paraId="35998911" w14:textId="77777777" w:rsidR="004A1DDF" w:rsidRPr="006A5554" w:rsidRDefault="004A1DDF" w:rsidP="004A1DDF">
                                  <w:pPr>
                                    <w:spacing w:line="240" w:lineRule="exact"/>
                                    <w:jc w:val="center"/>
                                    <w:rPr>
                                      <w:sz w:val="20"/>
                                      <w:szCs w:val="20"/>
                                    </w:rPr>
                                  </w:pPr>
                                </w:p>
                                <w:p w14:paraId="5E2C1489" w14:textId="77777777" w:rsidR="004A1DDF" w:rsidRPr="006A5554" w:rsidRDefault="004A1DDF" w:rsidP="004A1DDF">
                                  <w:pPr>
                                    <w:spacing w:line="240" w:lineRule="exact"/>
                                    <w:jc w:val="center"/>
                                    <w:rPr>
                                      <w:sz w:val="20"/>
                                      <w:szCs w:val="20"/>
                                    </w:rPr>
                                  </w:pPr>
                                  <w:r w:rsidRPr="006A5554">
                                    <w:rPr>
                                      <w:rFonts w:hint="eastAsia"/>
                                      <w:sz w:val="20"/>
                                      <w:szCs w:val="20"/>
                                    </w:rPr>
                                    <w:t>（第</w:t>
                                  </w:r>
                                  <w:r w:rsidRPr="006A5554">
                                    <w:rPr>
                                      <w:rFonts w:hint="eastAsia"/>
                                      <w:sz w:val="20"/>
                                      <w:szCs w:val="20"/>
                                    </w:rPr>
                                    <w:t>2</w:t>
                                  </w:r>
                                  <w:r w:rsidRPr="006A5554">
                                    <w:rPr>
                                      <w:rFonts w:hint="eastAsia"/>
                                      <w:sz w:val="20"/>
                                      <w:szCs w:val="20"/>
                                    </w:rPr>
                                    <w:t>条第</w:t>
                                  </w:r>
                                  <w:r w:rsidRPr="006A5554">
                                    <w:rPr>
                                      <w:rFonts w:hint="eastAsia"/>
                                      <w:sz w:val="20"/>
                                      <w:szCs w:val="20"/>
                                    </w:rPr>
                                    <w:t>1</w:t>
                                  </w:r>
                                  <w:r w:rsidRPr="006A5554">
                                    <w:rPr>
                                      <w:rFonts w:hint="eastAsia"/>
                                      <w:sz w:val="20"/>
                                      <w:szCs w:val="20"/>
                                    </w:rPr>
                                    <w:t>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7EE65" id="テキスト ボックス 31" o:spid="_x0000_s1032" type="#_x0000_t202" style="position:absolute;left:0;text-align:left;margin-left:109.2pt;margin-top:4.7pt;width:129pt;height:43.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" filled="f" stroked="f" strokeweight=".5pt">
                      <v:textbox>
                        <w:txbxContent>
                          <w:p w14:paraId="6F980234" w14:textId="77777777" w:rsidR="004A1DDF" w:rsidRPr="006A5554" w:rsidRDefault="004A1DDF" w:rsidP="004A1DDF">
                            <w:pPr>
                              <w:spacing w:line="240" w:lineRule="exact"/>
                              <w:jc w:val="center"/>
                              <w:rPr>
                                <w:sz w:val="20"/>
                                <w:szCs w:val="20"/>
                              </w:rPr>
                            </w:pPr>
                            <w:r w:rsidRPr="006A5554">
                              <w:rPr>
                                <w:rFonts w:hint="eastAsia"/>
                                <w:sz w:val="20"/>
                                <w:szCs w:val="20"/>
                              </w:rPr>
                              <w:t>総務省監査基準（案）</w:t>
                            </w:r>
                          </w:p>
                          <w:p w14:paraId="35998911" w14:textId="77777777" w:rsidR="004A1DDF" w:rsidRPr="006A5554" w:rsidRDefault="004A1DDF" w:rsidP="004A1DDF">
                            <w:pPr>
                              <w:spacing w:line="240" w:lineRule="exact"/>
                              <w:jc w:val="center"/>
                              <w:rPr>
                                <w:sz w:val="20"/>
                                <w:szCs w:val="20"/>
                              </w:rPr>
                            </w:pPr>
                          </w:p>
                          <w:p w14:paraId="5E2C1489" w14:textId="77777777" w:rsidR="004A1DDF" w:rsidRPr="006A5554" w:rsidRDefault="004A1DDF" w:rsidP="004A1DDF">
                            <w:pPr>
                              <w:spacing w:line="240" w:lineRule="exact"/>
                              <w:jc w:val="center"/>
                              <w:rPr>
                                <w:sz w:val="20"/>
                                <w:szCs w:val="20"/>
                              </w:rPr>
                            </w:pPr>
                            <w:r w:rsidRPr="006A5554">
                              <w:rPr>
                                <w:rFonts w:hint="eastAsia"/>
                                <w:sz w:val="20"/>
                                <w:szCs w:val="20"/>
                              </w:rPr>
                              <w:t>（第</w:t>
                            </w:r>
                            <w:r w:rsidRPr="006A5554">
                              <w:rPr>
                                <w:rFonts w:hint="eastAsia"/>
                                <w:sz w:val="20"/>
                                <w:szCs w:val="20"/>
                              </w:rPr>
                              <w:t>2</w:t>
                            </w:r>
                            <w:r w:rsidRPr="006A5554">
                              <w:rPr>
                                <w:rFonts w:hint="eastAsia"/>
                                <w:sz w:val="20"/>
                                <w:szCs w:val="20"/>
                              </w:rPr>
                              <w:t>条第</w:t>
                            </w:r>
                            <w:r w:rsidRPr="006A5554">
                              <w:rPr>
                                <w:rFonts w:hint="eastAsia"/>
                                <w:sz w:val="20"/>
                                <w:szCs w:val="20"/>
                              </w:rPr>
                              <w:t>1</w:t>
                            </w:r>
                            <w:r w:rsidRPr="006A5554">
                              <w:rPr>
                                <w:rFonts w:hint="eastAsia"/>
                                <w:sz w:val="20"/>
                                <w:szCs w:val="20"/>
                              </w:rPr>
                              <w:t>項）</w:t>
                            </w:r>
                          </w:p>
                        </w:txbxContent>
                      </v:textbox>
                    </v:shape>
                  </w:pict>
                </mc:Fallback>
              </mc:AlternateContent>
            </w:r>
            <w:r>
              <w:rPr>
                <w:rFonts w:hint="eastAsia"/>
                <w:noProof/>
              </w:rPr>
              <mc:AlternateContent>
                <mc:Choice Requires="wps">
                  <w:drawing>
                    <wp:anchor distT="0" distB="0" distL="114300" distR="114300" simplePos="0" relativeHeight="251671552" behindDoc="0" locked="0" layoutInCell="1" allowOverlap="1" wp14:anchorId="6E8E3EC2" wp14:editId="5ACFA38B">
                      <wp:simplePos x="0" y="0"/>
                      <wp:positionH relativeFrom="column">
                        <wp:posOffset>830579</wp:posOffset>
                      </wp:positionH>
                      <wp:positionV relativeFrom="paragraph">
                        <wp:posOffset>113030</wp:posOffset>
                      </wp:positionV>
                      <wp:extent cx="327660" cy="1318260"/>
                      <wp:effectExtent l="0" t="0" r="15240" b="15240"/>
                      <wp:wrapNone/>
                      <wp:docPr id="30" name="右中かっこ 30"/>
                      <wp:cNvGraphicFramePr/>
                      <a:graphic xmlns:a="http://schemas.openxmlformats.org/drawingml/2006/main">
                        <a:graphicData uri="http://schemas.microsoft.com/office/word/2010/wordprocessingShape">
                          <wps:wsp>
                            <wps:cNvSpPr/>
                            <wps:spPr>
                              <a:xfrm rot="10800000">
                                <a:off x="0" y="0"/>
                                <a:ext cx="327660" cy="1318260"/>
                              </a:xfrm>
                              <a:prstGeom prst="rightBrac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9DD83" id="右中かっこ 30" o:spid="_x0000_s1026" type="#_x0000_t88" style="position:absolute;left:0;text-align:left;margin-left:65.4pt;margin-top:8.9pt;width:25.8pt;height:103.8pt;rotation:18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" adj="447" strokecolor="windowText" strokeweight="1.5pt"/>
                  </w:pict>
                </mc:Fallback>
              </mc:AlternateContent>
            </w:r>
          </w:p>
          <w:p w14:paraId="7AED8960" w14:textId="77777777" w:rsidR="004A1DDF" w:rsidRDefault="004A1DDF" w:rsidP="004A1DDF">
            <w:pPr>
              <w:spacing w:line="320" w:lineRule="exact"/>
            </w:pPr>
            <w:r>
              <w:rPr>
                <w:noProof/>
              </w:rPr>
              <mc:AlternateContent>
                <mc:Choice Requires="wps">
                  <w:drawing>
                    <wp:anchor distT="0" distB="0" distL="114300" distR="114300" simplePos="0" relativeHeight="251737088" behindDoc="0" locked="0" layoutInCell="1" allowOverlap="1" wp14:anchorId="782D7720" wp14:editId="033FF586">
                      <wp:simplePos x="0" y="0"/>
                      <wp:positionH relativeFrom="column">
                        <wp:posOffset>3206116</wp:posOffset>
                      </wp:positionH>
                      <wp:positionV relativeFrom="paragraph">
                        <wp:posOffset>39370</wp:posOffset>
                      </wp:positionV>
                      <wp:extent cx="2503170" cy="184785"/>
                      <wp:effectExtent l="0" t="0" r="11430" b="24765"/>
                      <wp:wrapNone/>
                      <wp:docPr id="42" name="矢印: 左右 42"/>
                      <wp:cNvGraphicFramePr/>
                      <a:graphic xmlns:a="http://schemas.openxmlformats.org/drawingml/2006/main">
                        <a:graphicData uri="http://schemas.microsoft.com/office/word/2010/wordprocessingShape">
                          <wps:wsp>
                            <wps:cNvSpPr/>
                            <wps:spPr>
                              <a:xfrm>
                                <a:off x="0" y="0"/>
                                <a:ext cx="2503170" cy="184785"/>
                              </a:xfrm>
                              <a:prstGeom prst="leftRightArrow">
                                <a:avLst/>
                              </a:prstGeom>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437903"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42" o:spid="_x0000_s1026" type="#_x0000_t69" style="position:absolute;left:0;text-align:left;margin-left:252.45pt;margin-top:3.1pt;width:197.1pt;height:14.5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" adj="797" fillcolor="white [3212]" strokecolor="#243f60 [1604]" strokeweight="2pt"/>
                  </w:pict>
                </mc:Fallback>
              </mc:AlternateContent>
            </w:r>
            <w:r>
              <w:rPr>
                <w:rFonts w:hint="eastAsia"/>
                <w:noProof/>
              </w:rPr>
              <mc:AlternateContent>
                <mc:Choice Requires="wps">
                  <w:drawing>
                    <wp:anchor distT="0" distB="0" distL="114300" distR="114300" simplePos="0" relativeHeight="251626496" behindDoc="0" locked="0" layoutInCell="1" allowOverlap="1" wp14:anchorId="47BAC290" wp14:editId="62C6E096">
                      <wp:simplePos x="0" y="0"/>
                      <wp:positionH relativeFrom="column">
                        <wp:posOffset>1196340</wp:posOffset>
                      </wp:positionH>
                      <wp:positionV relativeFrom="paragraph">
                        <wp:posOffset>24130</wp:posOffset>
                      </wp:positionV>
                      <wp:extent cx="2000250" cy="200025"/>
                      <wp:effectExtent l="0" t="0" r="19050" b="28575"/>
                      <wp:wrapNone/>
                      <wp:docPr id="32" name="左右矢印 8"/>
                      <wp:cNvGraphicFramePr/>
                      <a:graphic xmlns:a="http://schemas.openxmlformats.org/drawingml/2006/main">
                        <a:graphicData uri="http://schemas.microsoft.com/office/word/2010/wordprocessingShape">
                          <wps:wsp>
                            <wps:cNvSpPr/>
                            <wps:spPr>
                              <a:xfrm>
                                <a:off x="0" y="0"/>
                                <a:ext cx="2000250" cy="200025"/>
                              </a:xfrm>
                              <a:prstGeom prst="leftRightArrow">
                                <a:avLst>
                                  <a:gd name="adj1" fmla="val 50000"/>
                                  <a:gd name="adj2" fmla="val 84043"/>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52A6B" id="左右矢印 8" o:spid="_x0000_s1026" type="#_x0000_t69" style="position:absolute;left:0;text-align:left;margin-left:94.2pt;margin-top:1.9pt;width:157.5pt;height:15.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" adj="1815" fillcolor="#4f81bd" strokecolor="#385d8a" strokeweight="2pt"/>
                  </w:pict>
                </mc:Fallback>
              </mc:AlternateContent>
            </w:r>
          </w:p>
          <w:p w14:paraId="05BC1640" w14:textId="14312EAE" w:rsidR="004A1DDF" w:rsidRDefault="004A1DDF" w:rsidP="004A1DDF">
            <w:pPr>
              <w:spacing w:line="320" w:lineRule="exact"/>
            </w:pPr>
            <w:r>
              <w:rPr>
                <w:rFonts w:hint="eastAsia"/>
                <w:noProof/>
              </w:rPr>
              <mc:AlternateContent>
                <mc:Choice Requires="wps">
                  <w:drawing>
                    <wp:anchor distT="0" distB="0" distL="114300" distR="114300" simplePos="0" relativeHeight="251728896" behindDoc="0" locked="0" layoutInCell="1" allowOverlap="1" wp14:anchorId="46E89451" wp14:editId="004C2F4C">
                      <wp:simplePos x="0" y="0"/>
                      <wp:positionH relativeFrom="column">
                        <wp:posOffset>4902835</wp:posOffset>
                      </wp:positionH>
                      <wp:positionV relativeFrom="paragraph">
                        <wp:posOffset>112395</wp:posOffset>
                      </wp:positionV>
                      <wp:extent cx="485775" cy="219075"/>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485775" cy="219075"/>
                              </a:xfrm>
                              <a:prstGeom prst="rect">
                                <a:avLst/>
                              </a:prstGeom>
                              <a:noFill/>
                              <a:ln w="6350">
                                <a:noFill/>
                              </a:ln>
                              <a:effectLst/>
                            </wps:spPr>
                            <wps:txbx>
                              <w:txbxContent>
                                <w:p w14:paraId="64B84FD9" w14:textId="77777777" w:rsidR="004A1DDF" w:rsidRPr="006A5554" w:rsidRDefault="004A1DDF" w:rsidP="004A1DDF">
                                  <w:pPr>
                                    <w:spacing w:line="240" w:lineRule="exact"/>
                                    <w:jc w:val="center"/>
                                    <w:rPr>
                                      <w:sz w:val="20"/>
                                      <w:szCs w:val="20"/>
                                    </w:rPr>
                                  </w:pPr>
                                  <w:r w:rsidRPr="006A5554">
                                    <w:rPr>
                                      <w:rFonts w:hint="eastAsia"/>
                                      <w:sz w:val="20"/>
                                      <w:szCs w:val="20"/>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89451" id="テキスト ボックス 34" o:spid="_x0000_s1033" type="#_x0000_t202" style="position:absolute;left:0;text-align:left;margin-left:386.05pt;margin-top:8.85pt;width:38.25pt;height:17.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" filled="f" stroked="f" strokeweight=".5pt">
                      <v:textbox>
                        <w:txbxContent>
                          <w:p w14:paraId="64B84FD9" w14:textId="77777777" w:rsidR="004A1DDF" w:rsidRPr="006A5554" w:rsidRDefault="004A1DDF" w:rsidP="004A1DDF">
                            <w:pPr>
                              <w:spacing w:line="240" w:lineRule="exact"/>
                              <w:jc w:val="center"/>
                              <w:rPr>
                                <w:sz w:val="20"/>
                                <w:szCs w:val="20"/>
                              </w:rPr>
                            </w:pPr>
                            <w:r w:rsidRPr="006A5554">
                              <w:rPr>
                                <w:rFonts w:hint="eastAsia"/>
                                <w:sz w:val="20"/>
                                <w:szCs w:val="20"/>
                              </w:rPr>
                              <w:t>※４</w:t>
                            </w:r>
                          </w:p>
                        </w:txbxContent>
                      </v:textbox>
                    </v:shape>
                  </w:pict>
                </mc:Fallback>
              </mc:AlternateContent>
            </w:r>
            <w:r>
              <w:rPr>
                <w:rFonts w:hint="eastAsia"/>
                <w:noProof/>
              </w:rPr>
              <mc:AlternateContent>
                <mc:Choice Requires="wps">
                  <w:drawing>
                    <wp:anchor distT="0" distB="0" distL="114300" distR="114300" simplePos="0" relativeHeight="251700224" behindDoc="0" locked="0" layoutInCell="1" allowOverlap="1" wp14:anchorId="02A2B5E9" wp14:editId="02A97ED9">
                      <wp:simplePos x="0" y="0"/>
                      <wp:positionH relativeFrom="column">
                        <wp:posOffset>2350135</wp:posOffset>
                      </wp:positionH>
                      <wp:positionV relativeFrom="paragraph">
                        <wp:posOffset>128270</wp:posOffset>
                      </wp:positionV>
                      <wp:extent cx="1638300" cy="551815"/>
                      <wp:effectExtent l="0" t="0" r="0" b="635"/>
                      <wp:wrapNone/>
                      <wp:docPr id="36" name="テキスト ボックス 36"/>
                      <wp:cNvGraphicFramePr/>
                      <a:graphic xmlns:a="http://schemas.openxmlformats.org/drawingml/2006/main">
                        <a:graphicData uri="http://schemas.microsoft.com/office/word/2010/wordprocessingShape">
                          <wps:wsp>
                            <wps:cNvSpPr txBox="1"/>
                            <wps:spPr>
                              <a:xfrm>
                                <a:off x="0" y="0"/>
                                <a:ext cx="1638300" cy="551815"/>
                              </a:xfrm>
                              <a:prstGeom prst="rect">
                                <a:avLst/>
                              </a:prstGeom>
                              <a:noFill/>
                              <a:ln w="6350">
                                <a:noFill/>
                              </a:ln>
                              <a:effectLst/>
                            </wps:spPr>
                            <wps:txbx>
                              <w:txbxContent>
                                <w:p w14:paraId="53BC2FD1" w14:textId="77777777" w:rsidR="004A1DDF" w:rsidRPr="006A5554" w:rsidRDefault="004A1DDF" w:rsidP="004A1DDF">
                                  <w:pPr>
                                    <w:spacing w:line="240" w:lineRule="exact"/>
                                    <w:jc w:val="center"/>
                                    <w:rPr>
                                      <w:sz w:val="20"/>
                                      <w:szCs w:val="20"/>
                                    </w:rPr>
                                  </w:pPr>
                                  <w:r w:rsidRPr="006A5554">
                                    <w:rPr>
                                      <w:rFonts w:hint="eastAsia"/>
                                      <w:sz w:val="20"/>
                                      <w:szCs w:val="20"/>
                                    </w:rPr>
                                    <w:t>都市監査基準</w:t>
                                  </w:r>
                                </w:p>
                                <w:p w14:paraId="758335D8" w14:textId="77777777" w:rsidR="004A1DDF" w:rsidRPr="006A5554" w:rsidRDefault="004A1DDF" w:rsidP="004A1DDF">
                                  <w:pPr>
                                    <w:spacing w:line="240" w:lineRule="exact"/>
                                    <w:jc w:val="center"/>
                                    <w:rPr>
                                      <w:sz w:val="20"/>
                                      <w:szCs w:val="20"/>
                                    </w:rPr>
                                  </w:pPr>
                                </w:p>
                                <w:p w14:paraId="45B5A644" w14:textId="77777777" w:rsidR="004A1DDF" w:rsidRPr="006A5554" w:rsidRDefault="004A1DDF" w:rsidP="004A1DDF">
                                  <w:pPr>
                                    <w:spacing w:line="240" w:lineRule="exact"/>
                                    <w:jc w:val="center"/>
                                    <w:rPr>
                                      <w:sz w:val="20"/>
                                      <w:szCs w:val="20"/>
                                    </w:rPr>
                                  </w:pPr>
                                  <w:r w:rsidRPr="006A5554">
                                    <w:rPr>
                                      <w:rFonts w:hint="eastAsia"/>
                                      <w:sz w:val="20"/>
                                      <w:szCs w:val="20"/>
                                    </w:rPr>
                                    <w:t>（第</w:t>
                                  </w:r>
                                  <w:r w:rsidRPr="006A5554">
                                    <w:rPr>
                                      <w:rFonts w:hint="eastAsia"/>
                                      <w:sz w:val="20"/>
                                      <w:szCs w:val="20"/>
                                    </w:rPr>
                                    <w:t>4</w:t>
                                  </w:r>
                                  <w:r w:rsidRPr="006A5554">
                                    <w:rPr>
                                      <w:rFonts w:hint="eastAsia"/>
                                      <w:sz w:val="20"/>
                                      <w:szCs w:val="20"/>
                                    </w:rPr>
                                    <w:t>条第</w:t>
                                  </w:r>
                                  <w:r w:rsidRPr="006A5554">
                                    <w:rPr>
                                      <w:rFonts w:hint="eastAsia"/>
                                      <w:sz w:val="20"/>
                                      <w:szCs w:val="20"/>
                                    </w:rPr>
                                    <w:t>1</w:t>
                                  </w:r>
                                  <w:r w:rsidRPr="006A5554">
                                    <w:rPr>
                                      <w:rFonts w:hint="eastAsia"/>
                                      <w:sz w:val="20"/>
                                      <w:szCs w:val="20"/>
                                    </w:rPr>
                                    <w:t>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A2B5E9" id="テキスト ボックス 36" o:spid="_x0000_s1034" type="#_x0000_t202" style="position:absolute;left:0;text-align:left;margin-left:185.05pt;margin-top:10.1pt;width:129pt;height:43.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" filled="f" stroked="f" strokeweight=".5pt">
                      <v:textbox>
                        <w:txbxContent>
                          <w:p w14:paraId="53BC2FD1" w14:textId="77777777" w:rsidR="004A1DDF" w:rsidRPr="006A5554" w:rsidRDefault="004A1DDF" w:rsidP="004A1DDF">
                            <w:pPr>
                              <w:spacing w:line="240" w:lineRule="exact"/>
                              <w:jc w:val="center"/>
                              <w:rPr>
                                <w:sz w:val="20"/>
                                <w:szCs w:val="20"/>
                              </w:rPr>
                            </w:pPr>
                            <w:r w:rsidRPr="006A5554">
                              <w:rPr>
                                <w:rFonts w:hint="eastAsia"/>
                                <w:sz w:val="20"/>
                                <w:szCs w:val="20"/>
                              </w:rPr>
                              <w:t>都市監査基準</w:t>
                            </w:r>
                          </w:p>
                          <w:p w14:paraId="758335D8" w14:textId="77777777" w:rsidR="004A1DDF" w:rsidRPr="006A5554" w:rsidRDefault="004A1DDF" w:rsidP="004A1DDF">
                            <w:pPr>
                              <w:spacing w:line="240" w:lineRule="exact"/>
                              <w:jc w:val="center"/>
                              <w:rPr>
                                <w:sz w:val="20"/>
                                <w:szCs w:val="20"/>
                              </w:rPr>
                            </w:pPr>
                          </w:p>
                          <w:p w14:paraId="45B5A644" w14:textId="77777777" w:rsidR="004A1DDF" w:rsidRPr="006A5554" w:rsidRDefault="004A1DDF" w:rsidP="004A1DDF">
                            <w:pPr>
                              <w:spacing w:line="240" w:lineRule="exact"/>
                              <w:jc w:val="center"/>
                              <w:rPr>
                                <w:sz w:val="20"/>
                                <w:szCs w:val="20"/>
                              </w:rPr>
                            </w:pPr>
                            <w:r w:rsidRPr="006A5554">
                              <w:rPr>
                                <w:rFonts w:hint="eastAsia"/>
                                <w:sz w:val="20"/>
                                <w:szCs w:val="20"/>
                              </w:rPr>
                              <w:t>（第</w:t>
                            </w:r>
                            <w:r w:rsidRPr="006A5554">
                              <w:rPr>
                                <w:rFonts w:hint="eastAsia"/>
                                <w:sz w:val="20"/>
                                <w:szCs w:val="20"/>
                              </w:rPr>
                              <w:t>4</w:t>
                            </w:r>
                            <w:r w:rsidRPr="006A5554">
                              <w:rPr>
                                <w:rFonts w:hint="eastAsia"/>
                                <w:sz w:val="20"/>
                                <w:szCs w:val="20"/>
                              </w:rPr>
                              <w:t>条第</w:t>
                            </w:r>
                            <w:r w:rsidRPr="006A5554">
                              <w:rPr>
                                <w:rFonts w:hint="eastAsia"/>
                                <w:sz w:val="20"/>
                                <w:szCs w:val="20"/>
                              </w:rPr>
                              <w:t>1</w:t>
                            </w:r>
                            <w:r w:rsidRPr="006A5554">
                              <w:rPr>
                                <w:rFonts w:hint="eastAsia"/>
                                <w:sz w:val="20"/>
                                <w:szCs w:val="20"/>
                              </w:rPr>
                              <w:t>項）</w:t>
                            </w:r>
                          </w:p>
                        </w:txbxContent>
                      </v:textbox>
                    </v:shape>
                  </w:pict>
                </mc:Fallback>
              </mc:AlternateContent>
            </w:r>
          </w:p>
          <w:p w14:paraId="1BAE37CB" w14:textId="5D80B00B" w:rsidR="004A1DDF" w:rsidRDefault="004A1DDF" w:rsidP="004A1DDF">
            <w:pPr>
              <w:spacing w:line="320" w:lineRule="exact"/>
            </w:pPr>
            <w:r>
              <w:rPr>
                <w:rFonts w:hint="eastAsia"/>
                <w:noProof/>
              </w:rPr>
              <mc:AlternateContent>
                <mc:Choice Requires="wps">
                  <w:drawing>
                    <wp:anchor distT="0" distB="0" distL="114300" distR="114300" simplePos="0" relativeHeight="251681792" behindDoc="0" locked="0" layoutInCell="1" allowOverlap="1" wp14:anchorId="797BDE23" wp14:editId="443D4FD1">
                      <wp:simplePos x="0" y="0"/>
                      <wp:positionH relativeFrom="column">
                        <wp:posOffset>20320</wp:posOffset>
                      </wp:positionH>
                      <wp:positionV relativeFrom="paragraph">
                        <wp:posOffset>10160</wp:posOffset>
                      </wp:positionV>
                      <wp:extent cx="913765" cy="381000"/>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913765" cy="381000"/>
                              </a:xfrm>
                              <a:prstGeom prst="rect">
                                <a:avLst/>
                              </a:prstGeom>
                              <a:noFill/>
                              <a:ln w="6350">
                                <a:noFill/>
                              </a:ln>
                              <a:effectLst/>
                            </wps:spPr>
                            <wps:txbx>
                              <w:txbxContent>
                                <w:p w14:paraId="0DDC2D2C" w14:textId="77777777" w:rsidR="004A1DDF" w:rsidRPr="006A5554" w:rsidRDefault="004A1DDF" w:rsidP="004A1DDF">
                                  <w:pPr>
                                    <w:rPr>
                                      <w:sz w:val="20"/>
                                      <w:szCs w:val="20"/>
                                    </w:rPr>
                                  </w:pPr>
                                  <w:r w:rsidRPr="006A5554">
                                    <w:rPr>
                                      <w:rFonts w:hint="eastAsia"/>
                                      <w:sz w:val="20"/>
                                      <w:szCs w:val="20"/>
                                    </w:rPr>
                                    <w:t>「監査等」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BDE23" id="テキスト ボックス 35" o:spid="_x0000_s1035" type="#_x0000_t202" style="position:absolute;left:0;text-align:left;margin-left:1.6pt;margin-top:.8pt;width:71.95pt;height:3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" filled="f" stroked="f" strokeweight=".5pt">
                      <v:textbox>
                        <w:txbxContent>
                          <w:p w14:paraId="0DDC2D2C" w14:textId="77777777" w:rsidR="004A1DDF" w:rsidRPr="006A5554" w:rsidRDefault="004A1DDF" w:rsidP="004A1DDF">
                            <w:pPr>
                              <w:rPr>
                                <w:sz w:val="20"/>
                                <w:szCs w:val="20"/>
                              </w:rPr>
                            </w:pPr>
                            <w:r w:rsidRPr="006A5554">
                              <w:rPr>
                                <w:rFonts w:hint="eastAsia"/>
                                <w:sz w:val="20"/>
                                <w:szCs w:val="20"/>
                              </w:rPr>
                              <w:t>「監査等」</w:t>
                            </w:r>
                          </w:p>
                        </w:txbxContent>
                      </v:textbox>
                    </v:shape>
                  </w:pict>
                </mc:Fallback>
              </mc:AlternateContent>
            </w:r>
            <w:r>
              <w:rPr>
                <w:noProof/>
              </w:rPr>
              <mc:AlternateContent>
                <mc:Choice Requires="wps">
                  <w:drawing>
                    <wp:anchor distT="0" distB="0" distL="114300" distR="114300" simplePos="0" relativeHeight="251745280" behindDoc="0" locked="0" layoutInCell="1" allowOverlap="1" wp14:anchorId="199CA631" wp14:editId="29A068CA">
                      <wp:simplePos x="0" y="0"/>
                      <wp:positionH relativeFrom="column">
                        <wp:posOffset>4655820</wp:posOffset>
                      </wp:positionH>
                      <wp:positionV relativeFrom="paragraph">
                        <wp:posOffset>120650</wp:posOffset>
                      </wp:positionV>
                      <wp:extent cx="1055370" cy="179070"/>
                      <wp:effectExtent l="0" t="0" r="11430" b="11430"/>
                      <wp:wrapNone/>
                      <wp:docPr id="45" name="矢印: 左右 45"/>
                      <wp:cNvGraphicFramePr/>
                      <a:graphic xmlns:a="http://schemas.openxmlformats.org/drawingml/2006/main">
                        <a:graphicData uri="http://schemas.microsoft.com/office/word/2010/wordprocessingShape">
                          <wps:wsp>
                            <wps:cNvSpPr/>
                            <wps:spPr>
                              <a:xfrm>
                                <a:off x="0" y="0"/>
                                <a:ext cx="1055370" cy="179070"/>
                              </a:xfrm>
                              <a:prstGeom prst="leftRightArrow">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20E45" id="矢印: 左右 45" o:spid="_x0000_s1026" type="#_x0000_t69" style="position:absolute;left:0;text-align:left;margin-left:366.6pt;margin-top:9.5pt;width:83.1pt;height:14.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" adj="1832" fillcolor="window" strokecolor="#385d8a" strokeweight="2pt"/>
                  </w:pict>
                </mc:Fallback>
              </mc:AlternateContent>
            </w:r>
            <w:r>
              <w:rPr>
                <w:rFonts w:hint="eastAsia"/>
                <w:noProof/>
              </w:rPr>
              <mc:AlternateContent>
                <mc:Choice Requires="wps">
                  <w:drawing>
                    <wp:anchor distT="0" distB="0" distL="114300" distR="114300" simplePos="0" relativeHeight="251644928" behindDoc="0" locked="0" layoutInCell="1" allowOverlap="1" wp14:anchorId="09E0CFB3" wp14:editId="108CAFFE">
                      <wp:simplePos x="0" y="0"/>
                      <wp:positionH relativeFrom="column">
                        <wp:posOffset>1196340</wp:posOffset>
                      </wp:positionH>
                      <wp:positionV relativeFrom="paragraph">
                        <wp:posOffset>128270</wp:posOffset>
                      </wp:positionV>
                      <wp:extent cx="3459480" cy="173355"/>
                      <wp:effectExtent l="0" t="0" r="26670" b="17145"/>
                      <wp:wrapNone/>
                      <wp:docPr id="38" name="左右矢印 10"/>
                      <wp:cNvGraphicFramePr/>
                      <a:graphic xmlns:a="http://schemas.openxmlformats.org/drawingml/2006/main">
                        <a:graphicData uri="http://schemas.microsoft.com/office/word/2010/wordprocessingShape">
                          <wps:wsp>
                            <wps:cNvSpPr/>
                            <wps:spPr>
                              <a:xfrm>
                                <a:off x="0" y="0"/>
                                <a:ext cx="3459480" cy="173355"/>
                              </a:xfrm>
                              <a:prstGeom prst="leftRightArrow">
                                <a:avLst>
                                  <a:gd name="adj1" fmla="val 50000"/>
                                  <a:gd name="adj2" fmla="val 84043"/>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65120C" id="左右矢印 10" o:spid="_x0000_s1026" type="#_x0000_t69" style="position:absolute;left:0;text-align:left;margin-left:94.2pt;margin-top:10.1pt;width:272.4pt;height:13.6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" adj="910" fillcolor="#4f81bd" strokecolor="#385d8a" strokeweight="2pt"/>
                  </w:pict>
                </mc:Fallback>
              </mc:AlternateContent>
            </w:r>
          </w:p>
          <w:p w14:paraId="059F3679" w14:textId="77777777" w:rsidR="004A1DDF" w:rsidRDefault="004A1DDF" w:rsidP="004A1DDF">
            <w:pPr>
              <w:spacing w:line="320" w:lineRule="exact"/>
              <w:ind w:firstLineChars="200" w:firstLine="420"/>
              <w:jc w:val="left"/>
              <w:rPr>
                <w:w w:val="83"/>
              </w:rPr>
            </w:pPr>
            <w:r>
              <w:rPr>
                <w:rFonts w:hint="eastAsia"/>
                <w:noProof/>
              </w:rPr>
              <mc:AlternateContent>
                <mc:Choice Requires="wps">
                  <w:drawing>
                    <wp:anchor distT="0" distB="0" distL="114300" distR="114300" simplePos="0" relativeHeight="251708416" behindDoc="0" locked="0" layoutInCell="1" allowOverlap="1" wp14:anchorId="00484BF7" wp14:editId="7C61259D">
                      <wp:simplePos x="0" y="0"/>
                      <wp:positionH relativeFrom="column">
                        <wp:posOffset>3044825</wp:posOffset>
                      </wp:positionH>
                      <wp:positionV relativeFrom="paragraph">
                        <wp:posOffset>121920</wp:posOffset>
                      </wp:positionV>
                      <wp:extent cx="1857375" cy="551815"/>
                      <wp:effectExtent l="0" t="0" r="0" b="635"/>
                      <wp:wrapNone/>
                      <wp:docPr id="39" name="テキスト ボックス 39"/>
                      <wp:cNvGraphicFramePr/>
                      <a:graphic xmlns:a="http://schemas.openxmlformats.org/drawingml/2006/main">
                        <a:graphicData uri="http://schemas.microsoft.com/office/word/2010/wordprocessingShape">
                          <wps:wsp>
                            <wps:cNvSpPr txBox="1"/>
                            <wps:spPr>
                              <a:xfrm>
                                <a:off x="0" y="0"/>
                                <a:ext cx="1857375" cy="551815"/>
                              </a:xfrm>
                              <a:prstGeom prst="rect">
                                <a:avLst/>
                              </a:prstGeom>
                              <a:noFill/>
                              <a:ln w="6350">
                                <a:noFill/>
                              </a:ln>
                              <a:effectLst/>
                            </wps:spPr>
                            <wps:txbx>
                              <w:txbxContent>
                                <w:p w14:paraId="52BDB5B1" w14:textId="77777777" w:rsidR="004A1DDF" w:rsidRPr="006A5554" w:rsidRDefault="004A1DDF" w:rsidP="004A1DDF">
                                  <w:pPr>
                                    <w:spacing w:line="240" w:lineRule="exact"/>
                                    <w:jc w:val="center"/>
                                    <w:rPr>
                                      <w:sz w:val="20"/>
                                      <w:szCs w:val="20"/>
                                    </w:rPr>
                                  </w:pPr>
                                  <w:r w:rsidRPr="006A5554">
                                    <w:rPr>
                                      <w:rFonts w:hint="eastAsia"/>
                                      <w:sz w:val="20"/>
                                      <w:szCs w:val="20"/>
                                    </w:rPr>
                                    <w:t>地方自治法</w:t>
                                  </w:r>
                                </w:p>
                                <w:p w14:paraId="52F036CB" w14:textId="77777777" w:rsidR="004A1DDF" w:rsidRPr="006A5554" w:rsidRDefault="004A1DDF" w:rsidP="004A1DDF">
                                  <w:pPr>
                                    <w:spacing w:line="240" w:lineRule="exact"/>
                                    <w:jc w:val="center"/>
                                    <w:rPr>
                                      <w:sz w:val="20"/>
                                      <w:szCs w:val="20"/>
                                    </w:rPr>
                                  </w:pPr>
                                </w:p>
                                <w:p w14:paraId="6472EE5F" w14:textId="77777777" w:rsidR="004A1DDF" w:rsidRPr="006A5554" w:rsidRDefault="004A1DDF" w:rsidP="004A1DDF">
                                  <w:pPr>
                                    <w:spacing w:line="240" w:lineRule="exact"/>
                                    <w:jc w:val="center"/>
                                    <w:rPr>
                                      <w:sz w:val="20"/>
                                      <w:szCs w:val="20"/>
                                    </w:rPr>
                                  </w:pPr>
                                  <w:r w:rsidRPr="006A5554">
                                    <w:rPr>
                                      <w:rFonts w:hint="eastAsia"/>
                                      <w:sz w:val="20"/>
                                      <w:szCs w:val="20"/>
                                    </w:rPr>
                                    <w:t>（第</w:t>
                                  </w:r>
                                  <w:r w:rsidRPr="006A5554">
                                    <w:rPr>
                                      <w:rFonts w:hint="eastAsia"/>
                                      <w:sz w:val="20"/>
                                      <w:szCs w:val="20"/>
                                    </w:rPr>
                                    <w:t>198</w:t>
                                  </w:r>
                                  <w:r w:rsidRPr="006A5554">
                                    <w:rPr>
                                      <w:rFonts w:hint="eastAsia"/>
                                      <w:sz w:val="20"/>
                                      <w:szCs w:val="20"/>
                                    </w:rPr>
                                    <w:t>条の</w:t>
                                  </w:r>
                                  <w:r w:rsidRPr="006A5554">
                                    <w:rPr>
                                      <w:rFonts w:hint="eastAsia"/>
                                      <w:sz w:val="20"/>
                                      <w:szCs w:val="20"/>
                                    </w:rPr>
                                    <w:t>3</w:t>
                                  </w:r>
                                  <w:r w:rsidRPr="006A5554">
                                    <w:rPr>
                                      <w:rFonts w:hint="eastAsia"/>
                                      <w:sz w:val="20"/>
                                      <w:szCs w:val="20"/>
                                    </w:rPr>
                                    <w:t>第</w:t>
                                  </w:r>
                                  <w:r w:rsidRPr="006A5554">
                                    <w:rPr>
                                      <w:rFonts w:hint="eastAsia"/>
                                      <w:sz w:val="20"/>
                                      <w:szCs w:val="20"/>
                                    </w:rPr>
                                    <w:t>1</w:t>
                                  </w:r>
                                  <w:r w:rsidRPr="006A5554">
                                    <w:rPr>
                                      <w:rFonts w:hint="eastAsia"/>
                                      <w:sz w:val="20"/>
                                      <w:szCs w:val="20"/>
                                    </w:rPr>
                                    <w:t>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84BF7" id="テキスト ボックス 39" o:spid="_x0000_s1036" type="#_x0000_t202" style="position:absolute;left:0;text-align:left;margin-left:239.75pt;margin-top:9.6pt;width:146.25pt;height:43.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" filled="f" stroked="f" strokeweight=".5pt">
                      <v:textbox>
                        <w:txbxContent>
                          <w:p w14:paraId="52BDB5B1" w14:textId="77777777" w:rsidR="004A1DDF" w:rsidRPr="006A5554" w:rsidRDefault="004A1DDF" w:rsidP="004A1DDF">
                            <w:pPr>
                              <w:spacing w:line="240" w:lineRule="exact"/>
                              <w:jc w:val="center"/>
                              <w:rPr>
                                <w:sz w:val="20"/>
                                <w:szCs w:val="20"/>
                              </w:rPr>
                            </w:pPr>
                            <w:r w:rsidRPr="006A5554">
                              <w:rPr>
                                <w:rFonts w:hint="eastAsia"/>
                                <w:sz w:val="20"/>
                                <w:szCs w:val="20"/>
                              </w:rPr>
                              <w:t>地方自治法</w:t>
                            </w:r>
                          </w:p>
                          <w:p w14:paraId="52F036CB" w14:textId="77777777" w:rsidR="004A1DDF" w:rsidRPr="006A5554" w:rsidRDefault="004A1DDF" w:rsidP="004A1DDF">
                            <w:pPr>
                              <w:spacing w:line="240" w:lineRule="exact"/>
                              <w:jc w:val="center"/>
                              <w:rPr>
                                <w:sz w:val="20"/>
                                <w:szCs w:val="20"/>
                              </w:rPr>
                            </w:pPr>
                          </w:p>
                          <w:p w14:paraId="6472EE5F" w14:textId="77777777" w:rsidR="004A1DDF" w:rsidRPr="006A5554" w:rsidRDefault="004A1DDF" w:rsidP="004A1DDF">
                            <w:pPr>
                              <w:spacing w:line="240" w:lineRule="exact"/>
                              <w:jc w:val="center"/>
                              <w:rPr>
                                <w:sz w:val="20"/>
                                <w:szCs w:val="20"/>
                              </w:rPr>
                            </w:pPr>
                            <w:r w:rsidRPr="006A5554">
                              <w:rPr>
                                <w:rFonts w:hint="eastAsia"/>
                                <w:sz w:val="20"/>
                                <w:szCs w:val="20"/>
                              </w:rPr>
                              <w:t>（第</w:t>
                            </w:r>
                            <w:r w:rsidRPr="006A5554">
                              <w:rPr>
                                <w:rFonts w:hint="eastAsia"/>
                                <w:sz w:val="20"/>
                                <w:szCs w:val="20"/>
                              </w:rPr>
                              <w:t>198</w:t>
                            </w:r>
                            <w:r w:rsidRPr="006A5554">
                              <w:rPr>
                                <w:rFonts w:hint="eastAsia"/>
                                <w:sz w:val="20"/>
                                <w:szCs w:val="20"/>
                              </w:rPr>
                              <w:t>条の</w:t>
                            </w:r>
                            <w:r w:rsidRPr="006A5554">
                              <w:rPr>
                                <w:rFonts w:hint="eastAsia"/>
                                <w:sz w:val="20"/>
                                <w:szCs w:val="20"/>
                              </w:rPr>
                              <w:t>3</w:t>
                            </w:r>
                            <w:r w:rsidRPr="006A5554">
                              <w:rPr>
                                <w:rFonts w:hint="eastAsia"/>
                                <w:sz w:val="20"/>
                                <w:szCs w:val="20"/>
                              </w:rPr>
                              <w:t>第</w:t>
                            </w:r>
                            <w:r w:rsidRPr="006A5554">
                              <w:rPr>
                                <w:rFonts w:hint="eastAsia"/>
                                <w:sz w:val="20"/>
                                <w:szCs w:val="20"/>
                              </w:rPr>
                              <w:t>1</w:t>
                            </w:r>
                            <w:r w:rsidRPr="006A5554">
                              <w:rPr>
                                <w:rFonts w:hint="eastAsia"/>
                                <w:sz w:val="20"/>
                                <w:szCs w:val="20"/>
                              </w:rPr>
                              <w:t>項）</w:t>
                            </w:r>
                          </w:p>
                        </w:txbxContent>
                      </v:textbox>
                    </v:shape>
                  </w:pict>
                </mc:Fallback>
              </mc:AlternateContent>
            </w:r>
          </w:p>
          <w:p w14:paraId="47F97D9F" w14:textId="77777777" w:rsidR="004A1DDF" w:rsidRDefault="004A1DDF" w:rsidP="004A1DDF">
            <w:pPr>
              <w:spacing w:line="320" w:lineRule="exact"/>
              <w:jc w:val="left"/>
            </w:pPr>
            <w:r>
              <w:rPr>
                <w:rFonts w:hint="eastAsia"/>
                <w:noProof/>
              </w:rPr>
              <mc:AlternateContent>
                <mc:Choice Requires="wps">
                  <w:drawing>
                    <wp:anchor distT="0" distB="0" distL="114300" distR="114300" simplePos="0" relativeHeight="251653120" behindDoc="0" locked="0" layoutInCell="1" allowOverlap="1" wp14:anchorId="6850D95E" wp14:editId="00AFDE9E">
                      <wp:simplePos x="0" y="0"/>
                      <wp:positionH relativeFrom="column">
                        <wp:posOffset>1196340</wp:posOffset>
                      </wp:positionH>
                      <wp:positionV relativeFrom="paragraph">
                        <wp:posOffset>125730</wp:posOffset>
                      </wp:positionV>
                      <wp:extent cx="4514850" cy="170180"/>
                      <wp:effectExtent l="0" t="0" r="19050" b="20320"/>
                      <wp:wrapNone/>
                      <wp:docPr id="40" name="左右矢印 12"/>
                      <wp:cNvGraphicFramePr/>
                      <a:graphic xmlns:a="http://schemas.openxmlformats.org/drawingml/2006/main">
                        <a:graphicData uri="http://schemas.microsoft.com/office/word/2010/wordprocessingShape">
                          <wps:wsp>
                            <wps:cNvSpPr/>
                            <wps:spPr>
                              <a:xfrm>
                                <a:off x="0" y="0"/>
                                <a:ext cx="4514850" cy="170180"/>
                              </a:xfrm>
                              <a:prstGeom prst="leftRightArrow">
                                <a:avLst>
                                  <a:gd name="adj1" fmla="val 50000"/>
                                  <a:gd name="adj2" fmla="val 84043"/>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F11FC" id="左右矢印 12" o:spid="_x0000_s1026" type="#_x0000_t69" style="position:absolute;left:0;text-align:left;margin-left:94.2pt;margin-top:9.9pt;width:355.5pt;height:13.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" adj="684" fillcolor="#4f81bd" strokecolor="#385d8a" strokeweight="2pt"/>
                  </w:pict>
                </mc:Fallback>
              </mc:AlternateContent>
            </w:r>
          </w:p>
          <w:p w14:paraId="49552968" w14:textId="77777777" w:rsidR="004A1DDF" w:rsidRPr="004A1DDF" w:rsidRDefault="004A1DDF" w:rsidP="004A1DDF">
            <w:pPr>
              <w:spacing w:line="320" w:lineRule="exact"/>
              <w:jc w:val="left"/>
            </w:pPr>
          </w:p>
          <w:p w14:paraId="63226328" w14:textId="77777777" w:rsidR="004A1DDF" w:rsidRPr="008C6A03" w:rsidRDefault="004A1DDF" w:rsidP="004A1DDF">
            <w:pPr>
              <w:spacing w:line="320" w:lineRule="exact"/>
              <w:jc w:val="left"/>
            </w:pPr>
          </w:p>
          <w:p w14:paraId="3942D058" w14:textId="77777777" w:rsidR="004A1DDF" w:rsidRPr="006A5554" w:rsidRDefault="004A1DDF" w:rsidP="004A1DDF">
            <w:pPr>
              <w:spacing w:line="320" w:lineRule="exact"/>
              <w:ind w:left="384" w:hangingChars="202" w:hanging="384"/>
              <w:jc w:val="left"/>
              <w:rPr>
                <w:sz w:val="19"/>
                <w:szCs w:val="19"/>
              </w:rPr>
            </w:pPr>
            <w:r w:rsidRPr="006A5554">
              <w:rPr>
                <w:rFonts w:hint="eastAsia"/>
                <w:sz w:val="19"/>
                <w:szCs w:val="19"/>
              </w:rPr>
              <w:t>※１　財務監査、行政監査、財政援助団体等に対する監査、決算審査、例月現金出納検査、基金の運用状況審査、健全化判断比率審査、資金不足比率審査、内部統制評価報告書審査</w:t>
            </w:r>
          </w:p>
          <w:p w14:paraId="533F9F80" w14:textId="77777777" w:rsidR="004A1DDF" w:rsidRPr="006A5554" w:rsidRDefault="004A1DDF" w:rsidP="004A1DDF">
            <w:pPr>
              <w:spacing w:line="320" w:lineRule="exact"/>
              <w:ind w:left="384" w:hangingChars="202" w:hanging="384"/>
              <w:jc w:val="left"/>
              <w:rPr>
                <w:sz w:val="19"/>
                <w:szCs w:val="19"/>
              </w:rPr>
            </w:pPr>
            <w:r w:rsidRPr="006A5554">
              <w:rPr>
                <w:rFonts w:hint="eastAsia"/>
                <w:sz w:val="19"/>
                <w:szCs w:val="19"/>
              </w:rPr>
              <w:t>※２　住民の直接請求に基づく監査、議会の請求に基づく監査、市長の要求に基づく監査、公金の収納又は支払事務に関する監査、住民監査請求に基づく監査、市長又は企業管理者の要求に基づく職員の賠償責任に関する監査、共同設置機関の監査、</w:t>
            </w:r>
          </w:p>
          <w:p w14:paraId="4AD6E20B" w14:textId="77777777" w:rsidR="004A1DDF" w:rsidRPr="006A5554" w:rsidRDefault="004A1DDF" w:rsidP="004A1DDF">
            <w:pPr>
              <w:spacing w:line="320" w:lineRule="exact"/>
              <w:ind w:left="384" w:hangingChars="202" w:hanging="384"/>
              <w:jc w:val="left"/>
              <w:rPr>
                <w:sz w:val="19"/>
                <w:szCs w:val="19"/>
              </w:rPr>
            </w:pPr>
            <w:r w:rsidRPr="006A5554">
              <w:rPr>
                <w:rFonts w:hint="eastAsia"/>
                <w:sz w:val="19"/>
                <w:szCs w:val="19"/>
              </w:rPr>
              <w:t>※３　総務省基準（案）では、「監査等」の外にあるものについては、「法令の規定に基づき…実施」と規定している。（第</w:t>
            </w:r>
            <w:r w:rsidRPr="006A5554">
              <w:rPr>
                <w:rFonts w:hint="eastAsia"/>
                <w:sz w:val="19"/>
                <w:szCs w:val="19"/>
              </w:rPr>
              <w:t>2</w:t>
            </w:r>
            <w:r w:rsidRPr="006A5554">
              <w:rPr>
                <w:rFonts w:hint="eastAsia"/>
                <w:sz w:val="19"/>
                <w:szCs w:val="19"/>
              </w:rPr>
              <w:t>条第</w:t>
            </w:r>
            <w:r w:rsidRPr="006A5554">
              <w:rPr>
                <w:rFonts w:hint="eastAsia"/>
                <w:sz w:val="19"/>
                <w:szCs w:val="19"/>
              </w:rPr>
              <w:t>2</w:t>
            </w:r>
            <w:r w:rsidRPr="006A5554">
              <w:rPr>
                <w:rFonts w:hint="eastAsia"/>
                <w:sz w:val="19"/>
                <w:szCs w:val="19"/>
              </w:rPr>
              <w:t>項）</w:t>
            </w:r>
          </w:p>
          <w:p w14:paraId="30AA9318" w14:textId="77777777" w:rsidR="004A1DDF" w:rsidRDefault="004A1DDF" w:rsidP="004A1DDF">
            <w:pPr>
              <w:spacing w:line="320" w:lineRule="exact"/>
              <w:ind w:left="384" w:hangingChars="202" w:hanging="384"/>
              <w:jc w:val="left"/>
              <w:rPr>
                <w:rFonts w:ascii="ＭＳ ゴシック" w:eastAsia="ＭＳ ゴシック" w:hAnsi="ＭＳ ゴシック"/>
                <w:sz w:val="28"/>
                <w:szCs w:val="28"/>
              </w:rPr>
            </w:pPr>
            <w:r w:rsidRPr="006A5554">
              <w:rPr>
                <w:rFonts w:hint="eastAsia"/>
                <w:sz w:val="19"/>
                <w:szCs w:val="19"/>
              </w:rPr>
              <w:t>※４　都市監査基準も、同様に、「監査等」の外にあるものについて、「法令の規定に基づく…実施」と規定している。（第</w:t>
            </w:r>
            <w:r w:rsidRPr="006A5554">
              <w:rPr>
                <w:rFonts w:hint="eastAsia"/>
                <w:sz w:val="19"/>
                <w:szCs w:val="19"/>
              </w:rPr>
              <w:t>4</w:t>
            </w:r>
            <w:r w:rsidRPr="006A5554">
              <w:rPr>
                <w:rFonts w:hint="eastAsia"/>
                <w:sz w:val="19"/>
                <w:szCs w:val="19"/>
              </w:rPr>
              <w:t>条第</w:t>
            </w:r>
            <w:r w:rsidRPr="006A5554">
              <w:rPr>
                <w:rFonts w:hint="eastAsia"/>
                <w:sz w:val="19"/>
                <w:szCs w:val="19"/>
              </w:rPr>
              <w:t>3</w:t>
            </w:r>
            <w:r w:rsidRPr="006A5554">
              <w:rPr>
                <w:rFonts w:hint="eastAsia"/>
                <w:sz w:val="19"/>
                <w:szCs w:val="19"/>
              </w:rPr>
              <w:t>項）</w:t>
            </w:r>
          </w:p>
        </w:tc>
      </w:tr>
    </w:tbl>
    <w:p w14:paraId="140607D0" w14:textId="7611C991" w:rsidR="004A1DDF" w:rsidRDefault="00CF5ECD" w:rsidP="004A1DDF">
      <w:pPr>
        <w:spacing w:line="240" w:lineRule="auto"/>
        <w:ind w:leftChars="300" w:left="630" w:rightChars="30" w:right="63" w:firstLineChars="100" w:firstLine="210"/>
        <w:rPr>
          <w:color w:val="000000" w:themeColor="text1"/>
        </w:rPr>
      </w:pPr>
      <w:r w:rsidRPr="00CF5ECD">
        <w:rPr>
          <w:rFonts w:hint="eastAsia"/>
          <w:color w:val="000000" w:themeColor="text1"/>
        </w:rPr>
        <w:t>なお、本基準における「監査等」は、法令の規定により監査委員が行うこととされている全ての監査、検査及び審査を指しますが、法における「監査等」は、これらに加え、法令の規定により監査委員が行うこととされているその他の行為を含みます。また、総務省監査基準（案）における「監査等」は、財務監査、行政監査、財政援助団体等監査、決算審査、例月出納検査、基金運用審査、健全化判断比率等審査（健全化判断比率審査及び資金不足比率審査）及び内部統制評価報告書審査のみを指します。このように、それぞれ定義が異なることに留意が必要です。</w:t>
      </w:r>
    </w:p>
    <w:p w14:paraId="74E0C4E8" w14:textId="77777777" w:rsidR="00BB21D7" w:rsidRDefault="00BB21D7" w:rsidP="002447AF">
      <w:pPr>
        <w:spacing w:line="240" w:lineRule="auto"/>
        <w:ind w:leftChars="200" w:left="420" w:rightChars="30" w:right="63" w:firstLineChars="100" w:firstLine="210"/>
        <w:rPr>
          <w:color w:val="000000" w:themeColor="text1"/>
        </w:rPr>
      </w:pPr>
    </w:p>
    <w:p w14:paraId="26569051" w14:textId="579471DB" w:rsidR="00605586" w:rsidRPr="00605586" w:rsidRDefault="00605586" w:rsidP="002447AF">
      <w:pPr>
        <w:spacing w:line="240" w:lineRule="auto"/>
        <w:ind w:leftChars="200" w:left="420" w:rightChars="30" w:right="63" w:firstLineChars="100" w:firstLine="210"/>
        <w:rPr>
          <w:color w:val="000000" w:themeColor="text1"/>
        </w:rPr>
      </w:pPr>
      <w:r w:rsidRPr="00605586">
        <w:rPr>
          <w:rFonts w:hint="eastAsia"/>
          <w:color w:val="000000" w:themeColor="text1"/>
        </w:rPr>
        <w:t>法第</w:t>
      </w:r>
      <w:r w:rsidRPr="00605586">
        <w:rPr>
          <w:rFonts w:hint="eastAsia"/>
          <w:color w:val="000000" w:themeColor="text1"/>
        </w:rPr>
        <w:t xml:space="preserve"> 199 </w:t>
      </w:r>
      <w:r w:rsidRPr="00605586">
        <w:rPr>
          <w:rFonts w:hint="eastAsia"/>
          <w:color w:val="000000" w:themeColor="text1"/>
        </w:rPr>
        <w:t>条第３項において、監査委員は、</w:t>
      </w:r>
      <w:r w:rsidRPr="00605586">
        <w:rPr>
          <w:rFonts w:hint="eastAsia"/>
          <w:color w:val="000000" w:themeColor="text1"/>
        </w:rPr>
        <w:t>(1)</w:t>
      </w:r>
      <w:r w:rsidRPr="00605586">
        <w:rPr>
          <w:rFonts w:hint="eastAsia"/>
          <w:color w:val="000000" w:themeColor="text1"/>
        </w:rPr>
        <w:t>財務監査及び</w:t>
      </w:r>
      <w:r w:rsidRPr="00605586">
        <w:rPr>
          <w:rFonts w:hint="eastAsia"/>
          <w:color w:val="000000" w:themeColor="text1"/>
        </w:rPr>
        <w:t>(2)</w:t>
      </w:r>
      <w:r w:rsidRPr="00605586">
        <w:rPr>
          <w:rFonts w:hint="eastAsia"/>
          <w:color w:val="000000" w:themeColor="text1"/>
        </w:rPr>
        <w:t>行政監査を行うに当たっては事務の執行及び経営に係る事業の管理が</w:t>
      </w:r>
      <w:r w:rsidRPr="00605586">
        <w:rPr>
          <w:rFonts w:hint="eastAsia"/>
          <w:color w:val="000000" w:themeColor="text1"/>
        </w:rPr>
        <w:t xml:space="preserve"> </w:t>
      </w:r>
      <w:r w:rsidRPr="00605586">
        <w:rPr>
          <w:rFonts w:hint="eastAsia"/>
          <w:color w:val="000000" w:themeColor="text1"/>
        </w:rPr>
        <w:t>法第２条第</w:t>
      </w:r>
      <w:r w:rsidRPr="00605586">
        <w:rPr>
          <w:rFonts w:hint="eastAsia"/>
          <w:color w:val="000000" w:themeColor="text1"/>
        </w:rPr>
        <w:t xml:space="preserve"> 14 </w:t>
      </w:r>
      <w:r w:rsidRPr="00605586">
        <w:rPr>
          <w:rFonts w:hint="eastAsia"/>
          <w:color w:val="000000" w:themeColor="text1"/>
        </w:rPr>
        <w:t>項及び第</w:t>
      </w:r>
      <w:r w:rsidRPr="00605586">
        <w:rPr>
          <w:rFonts w:hint="eastAsia"/>
          <w:color w:val="000000" w:themeColor="text1"/>
        </w:rPr>
        <w:t xml:space="preserve"> 15 </w:t>
      </w:r>
      <w:r w:rsidRPr="00605586">
        <w:rPr>
          <w:rFonts w:hint="eastAsia"/>
          <w:color w:val="000000" w:themeColor="text1"/>
        </w:rPr>
        <w:t>項の規定の趣旨にのっとってなされているかどうかについて、特に、意を用いなければならないと規定されています。（法第</w:t>
      </w:r>
      <w:r w:rsidRPr="00605586">
        <w:rPr>
          <w:rFonts w:hint="eastAsia"/>
          <w:color w:val="000000" w:themeColor="text1"/>
        </w:rPr>
        <w:t>199</w:t>
      </w:r>
      <w:r w:rsidRPr="00605586">
        <w:rPr>
          <w:rFonts w:hint="eastAsia"/>
          <w:color w:val="000000" w:themeColor="text1"/>
        </w:rPr>
        <w:t>条第</w:t>
      </w:r>
      <w:r w:rsidRPr="00605586">
        <w:rPr>
          <w:rFonts w:hint="eastAsia"/>
          <w:color w:val="000000" w:themeColor="text1"/>
        </w:rPr>
        <w:t>3</w:t>
      </w:r>
      <w:r w:rsidRPr="00605586">
        <w:rPr>
          <w:rFonts w:hint="eastAsia"/>
          <w:color w:val="000000" w:themeColor="text1"/>
        </w:rPr>
        <w:t>項）このことから、都市監査基準第４条第１項第１号及び第２号においても、同様に規定したところであり、</w:t>
      </w:r>
      <w:r w:rsidRPr="00605586">
        <w:rPr>
          <w:rFonts w:hint="eastAsia"/>
          <w:color w:val="000000" w:themeColor="text1"/>
        </w:rPr>
        <w:t xml:space="preserve"> </w:t>
      </w:r>
      <w:r w:rsidRPr="00605586">
        <w:rPr>
          <w:rFonts w:hint="eastAsia"/>
          <w:color w:val="000000" w:themeColor="text1"/>
        </w:rPr>
        <w:t>事務の執行及び経営に係る事業の管理が、経済的（より少ない費用で実施すること）、</w:t>
      </w:r>
      <w:r w:rsidRPr="00605586">
        <w:rPr>
          <w:rFonts w:hint="eastAsia"/>
          <w:color w:val="000000" w:themeColor="text1"/>
        </w:rPr>
        <w:t xml:space="preserve"> </w:t>
      </w:r>
      <w:r w:rsidRPr="00605586">
        <w:rPr>
          <w:rFonts w:hint="eastAsia"/>
          <w:color w:val="000000" w:themeColor="text1"/>
        </w:rPr>
        <w:t>効率的（同じ費用でより大きな成果を得ること、あるいは費用との対比で最大限の</w:t>
      </w:r>
      <w:r w:rsidRPr="00605586">
        <w:rPr>
          <w:rFonts w:hint="eastAsia"/>
          <w:color w:val="000000" w:themeColor="text1"/>
        </w:rPr>
        <w:t xml:space="preserve"> </w:t>
      </w:r>
      <w:r w:rsidRPr="00605586">
        <w:rPr>
          <w:rFonts w:hint="eastAsia"/>
          <w:color w:val="000000" w:themeColor="text1"/>
        </w:rPr>
        <w:t>成果を得ること）かつ効果的（所期の目的を達成していること、また、効果を挙げていること）に行われているかについて監査することが求められます。</w:t>
      </w:r>
    </w:p>
    <w:p w14:paraId="61EB36A2" w14:textId="77777777" w:rsidR="00605586" w:rsidRPr="00605586" w:rsidRDefault="00605586" w:rsidP="00605586">
      <w:pPr>
        <w:spacing w:line="240" w:lineRule="auto"/>
        <w:ind w:leftChars="202" w:left="426" w:rightChars="30" w:right="63" w:hanging="2"/>
        <w:rPr>
          <w:color w:val="000000" w:themeColor="text1"/>
        </w:rPr>
      </w:pPr>
      <w:r w:rsidRPr="00605586">
        <w:rPr>
          <w:rFonts w:hint="eastAsia"/>
          <w:color w:val="000000" w:themeColor="text1"/>
        </w:rPr>
        <w:t xml:space="preserve">　また、法第</w:t>
      </w:r>
      <w:r w:rsidRPr="00605586">
        <w:rPr>
          <w:rFonts w:hint="eastAsia"/>
          <w:color w:val="000000" w:themeColor="text1"/>
        </w:rPr>
        <w:t>2</w:t>
      </w:r>
      <w:r w:rsidRPr="00605586">
        <w:rPr>
          <w:rFonts w:hint="eastAsia"/>
          <w:color w:val="000000" w:themeColor="text1"/>
        </w:rPr>
        <w:t>条第</w:t>
      </w:r>
      <w:r w:rsidRPr="00605586">
        <w:rPr>
          <w:rFonts w:hint="eastAsia"/>
          <w:color w:val="000000" w:themeColor="text1"/>
        </w:rPr>
        <w:t>14</w:t>
      </w:r>
      <w:r w:rsidRPr="00605586">
        <w:rPr>
          <w:rFonts w:hint="eastAsia"/>
          <w:color w:val="000000" w:themeColor="text1"/>
        </w:rPr>
        <w:t>項及び第</w:t>
      </w:r>
      <w:r w:rsidRPr="00605586">
        <w:rPr>
          <w:rFonts w:hint="eastAsia"/>
          <w:color w:val="000000" w:themeColor="text1"/>
        </w:rPr>
        <w:t>15</w:t>
      </w:r>
      <w:r w:rsidRPr="00605586">
        <w:rPr>
          <w:rFonts w:hint="eastAsia"/>
          <w:color w:val="000000" w:themeColor="text1"/>
        </w:rPr>
        <w:t>項の規定の趣旨は自治体運営の基本であるため、都市監査基準では、</w:t>
      </w:r>
      <w:r w:rsidRPr="00605586">
        <w:rPr>
          <w:rFonts w:hint="eastAsia"/>
          <w:color w:val="000000" w:themeColor="text1"/>
        </w:rPr>
        <w:t>(3)</w:t>
      </w:r>
      <w:r w:rsidRPr="00605586">
        <w:rPr>
          <w:rFonts w:hint="eastAsia"/>
          <w:color w:val="000000" w:themeColor="text1"/>
        </w:rPr>
        <w:t>住民の直接請求に基づく監査、</w:t>
      </w:r>
      <w:r w:rsidRPr="00605586">
        <w:rPr>
          <w:rFonts w:hint="eastAsia"/>
          <w:color w:val="000000" w:themeColor="text1"/>
        </w:rPr>
        <w:t>(4)</w:t>
      </w:r>
      <w:r w:rsidRPr="00605586">
        <w:rPr>
          <w:rFonts w:hint="eastAsia"/>
          <w:color w:val="000000" w:themeColor="text1"/>
        </w:rPr>
        <w:t>議会の請求に基づく監査、</w:t>
      </w:r>
      <w:r w:rsidRPr="00605586">
        <w:rPr>
          <w:rFonts w:hint="eastAsia"/>
          <w:color w:val="000000" w:themeColor="text1"/>
        </w:rPr>
        <w:t>(5)</w:t>
      </w:r>
      <w:r w:rsidRPr="00605586">
        <w:rPr>
          <w:rFonts w:hint="eastAsia"/>
          <w:color w:val="000000" w:themeColor="text1"/>
        </w:rPr>
        <w:t>市長の要求に基づく監査及び</w:t>
      </w:r>
      <w:r w:rsidRPr="00605586">
        <w:rPr>
          <w:rFonts w:hint="eastAsia"/>
          <w:color w:val="000000" w:themeColor="text1"/>
        </w:rPr>
        <w:t>(10)</w:t>
      </w:r>
      <w:r w:rsidRPr="00605586">
        <w:rPr>
          <w:rFonts w:hint="eastAsia"/>
          <w:color w:val="000000" w:themeColor="text1"/>
        </w:rPr>
        <w:t>共同設置機関の監査についても法第</w:t>
      </w:r>
      <w:r w:rsidRPr="00605586">
        <w:rPr>
          <w:rFonts w:hint="eastAsia"/>
          <w:color w:val="000000" w:themeColor="text1"/>
        </w:rPr>
        <w:t>199</w:t>
      </w:r>
      <w:r w:rsidRPr="00605586">
        <w:rPr>
          <w:rFonts w:hint="eastAsia"/>
          <w:color w:val="000000" w:themeColor="text1"/>
        </w:rPr>
        <w:t>条第３項の規定に準じて、</w:t>
      </w:r>
      <w:r w:rsidRPr="00605586">
        <w:rPr>
          <w:rFonts w:hint="eastAsia"/>
          <w:color w:val="000000" w:themeColor="text1"/>
        </w:rPr>
        <w:t>(1)</w:t>
      </w:r>
      <w:r w:rsidRPr="00605586">
        <w:rPr>
          <w:rFonts w:hint="eastAsia"/>
          <w:color w:val="000000" w:themeColor="text1"/>
        </w:rPr>
        <w:t>財務監査及び</w:t>
      </w:r>
      <w:r w:rsidRPr="00605586">
        <w:rPr>
          <w:rFonts w:hint="eastAsia"/>
          <w:color w:val="000000" w:themeColor="text1"/>
        </w:rPr>
        <w:t>(2)</w:t>
      </w:r>
      <w:r w:rsidRPr="00605586">
        <w:rPr>
          <w:rFonts w:hint="eastAsia"/>
          <w:color w:val="000000" w:themeColor="text1"/>
        </w:rPr>
        <w:t>行政監査と同様に監査を行うことを規定しています。</w:t>
      </w:r>
    </w:p>
    <w:p w14:paraId="46FE45C8" w14:textId="761D66A5" w:rsidR="00CF5ECD" w:rsidRDefault="00605586" w:rsidP="00BB4F93">
      <w:pPr>
        <w:spacing w:line="240" w:lineRule="auto"/>
        <w:ind w:leftChars="200" w:left="420" w:rightChars="30" w:right="63" w:firstLineChars="100" w:firstLine="210"/>
        <w:rPr>
          <w:color w:val="000000" w:themeColor="text1"/>
        </w:rPr>
      </w:pPr>
      <w:r w:rsidRPr="00605586">
        <w:rPr>
          <w:rFonts w:hint="eastAsia"/>
          <w:color w:val="000000" w:themeColor="text1"/>
        </w:rPr>
        <w:t>なお、全国都市監査委員会会員の長は、市長、管理者、企業長、広域連合長が該当しますが、本逐条解説では、「市長」と表現します。</w:t>
      </w:r>
    </w:p>
    <w:p w14:paraId="4801BEB4" w14:textId="4A5AD590" w:rsidR="00CF5ECD" w:rsidRDefault="00CF5ECD" w:rsidP="00CF5ECD">
      <w:pPr>
        <w:spacing w:line="240" w:lineRule="auto"/>
        <w:ind w:leftChars="202" w:left="426" w:rightChars="30" w:right="63" w:hanging="2"/>
        <w:rPr>
          <w:color w:val="000000" w:themeColor="text1"/>
        </w:rPr>
      </w:pPr>
    </w:p>
    <w:p w14:paraId="03201C27" w14:textId="77777777" w:rsidR="00605586" w:rsidRPr="00605586" w:rsidRDefault="00605586" w:rsidP="00605586">
      <w:pPr>
        <w:spacing w:line="240" w:lineRule="auto"/>
        <w:ind w:leftChars="202" w:left="426" w:rightChars="30" w:right="63" w:hanging="2"/>
        <w:rPr>
          <w:color w:val="000000" w:themeColor="text1"/>
        </w:rPr>
      </w:pPr>
      <w:r w:rsidRPr="00605586">
        <w:rPr>
          <w:rFonts w:asciiTheme="minorEastAsia" w:hAnsiTheme="minorEastAsia" w:hint="eastAsia"/>
          <w:color w:val="000000" w:themeColor="text1"/>
        </w:rPr>
        <w:t xml:space="preserve">　(12)決</w:t>
      </w:r>
      <w:r w:rsidRPr="00605586">
        <w:rPr>
          <w:rFonts w:hint="eastAsia"/>
          <w:color w:val="000000" w:themeColor="text1"/>
        </w:rPr>
        <w:t>算審査においては、一般会計では予算に基づき公共の福祉を目的とする各種行政がどのように実施されたかが重要な関心事であり、予算執行の適正性の検証が主たる目的です。また、実施可能な都市においては、経済的、効率的かつ効果的に行われているかについて審査することも考えられます。</w:t>
      </w:r>
    </w:p>
    <w:p w14:paraId="7638C177" w14:textId="01E4AFA1" w:rsidR="00CF5ECD" w:rsidRDefault="00605586" w:rsidP="00605586">
      <w:pPr>
        <w:spacing w:line="240" w:lineRule="auto"/>
        <w:ind w:leftChars="202" w:left="426" w:rightChars="30" w:right="63" w:hanging="2"/>
        <w:rPr>
          <w:color w:val="000000" w:themeColor="text1"/>
        </w:rPr>
      </w:pPr>
      <w:r w:rsidRPr="00605586">
        <w:rPr>
          <w:rFonts w:hint="eastAsia"/>
          <w:color w:val="000000" w:themeColor="text1"/>
        </w:rPr>
        <w:t xml:space="preserve">　公営企業会計の場合は、そのような目的に加え、公共の福祉の増進に努めつつ、いかに経済性を発揮した事業の経営が行われたかの検証も重要な関心事です。また、実施可能な範囲において、事業の経営状況が経済的、効率的かつ効果的に行われているかについて審査することも考えられます。</w:t>
      </w:r>
    </w:p>
    <w:p w14:paraId="3FB96C8E" w14:textId="47866538" w:rsidR="00CF5ECD" w:rsidRDefault="00CF5ECD" w:rsidP="00CF5ECD">
      <w:pPr>
        <w:spacing w:line="240" w:lineRule="auto"/>
        <w:ind w:leftChars="202" w:left="426" w:rightChars="30" w:right="63" w:hanging="2"/>
        <w:rPr>
          <w:color w:val="000000" w:themeColor="text1"/>
        </w:rPr>
      </w:pPr>
    </w:p>
    <w:p w14:paraId="09E5E2D3" w14:textId="78948B01" w:rsidR="00CF5ECD" w:rsidRDefault="00605586" w:rsidP="00BB4F93">
      <w:pPr>
        <w:spacing w:line="240" w:lineRule="auto"/>
        <w:ind w:leftChars="200" w:left="420" w:rightChars="30" w:right="63" w:firstLineChars="100" w:firstLine="210"/>
        <w:rPr>
          <w:color w:val="000000" w:themeColor="text1"/>
        </w:rPr>
      </w:pPr>
      <w:r w:rsidRPr="00605586">
        <w:rPr>
          <w:rFonts w:asciiTheme="minorEastAsia" w:hAnsiTheme="minorEastAsia" w:hint="eastAsia"/>
          <w:color w:val="000000" w:themeColor="text1"/>
        </w:rPr>
        <w:t>(6)財政援助団体等に対する監査、(7)公金の収納又は支払事務に関する監査、(8)住民監査請求に基づく監査、(9)市長又は企業管理者の要求に基づく職員の賠償責任に関する監査、(11)例月現金出納検査、(13)基金の運用状況審査、(14)健全化判断比率審査、(15)資金不足比率審査及び(16)内部統制評価報告書審</w:t>
      </w:r>
      <w:r w:rsidRPr="00605586">
        <w:rPr>
          <w:rFonts w:hint="eastAsia"/>
          <w:color w:val="000000" w:themeColor="text1"/>
        </w:rPr>
        <w:t>査については、基準に記載のとおりですが、例えば、内部統制評価報告書審査において、市長による評価手続が経済的、効率的かつ効果的に行われているかについて</w:t>
      </w:r>
      <w:r w:rsidRPr="00605586">
        <w:rPr>
          <w:rFonts w:hint="eastAsia"/>
          <w:color w:val="000000" w:themeColor="text1"/>
        </w:rPr>
        <w:t xml:space="preserve"> </w:t>
      </w:r>
      <w:r w:rsidRPr="00605586">
        <w:rPr>
          <w:rFonts w:hint="eastAsia"/>
          <w:color w:val="000000" w:themeColor="text1"/>
        </w:rPr>
        <w:t>審査を行う等、可能な範囲で、経済的、効率的かつ効果的に行われているかについて監査等を行うことが考えられます。</w:t>
      </w:r>
    </w:p>
    <w:p w14:paraId="199B69A9" w14:textId="77777777" w:rsidR="00BB4F93" w:rsidRDefault="00BB4F93" w:rsidP="00BB4F93">
      <w:pPr>
        <w:spacing w:line="240" w:lineRule="auto"/>
        <w:ind w:rightChars="30" w:right="63"/>
        <w:rPr>
          <w:color w:val="000000" w:themeColor="text1"/>
        </w:rPr>
      </w:pPr>
    </w:p>
    <w:p w14:paraId="44F7C561" w14:textId="77777777" w:rsidR="00FF20D7" w:rsidRDefault="00605586" w:rsidP="00FF20D7">
      <w:pPr>
        <w:spacing w:line="240" w:lineRule="auto"/>
        <w:ind w:rightChars="30" w:right="63" w:firstLineChars="200" w:firstLine="420"/>
        <w:rPr>
          <w:color w:val="000000" w:themeColor="text1"/>
        </w:rPr>
      </w:pPr>
      <w:r w:rsidRPr="00605586">
        <w:rPr>
          <w:rFonts w:hint="eastAsia"/>
          <w:color w:val="000000" w:themeColor="text1"/>
        </w:rPr>
        <w:t>２、第２項について</w:t>
      </w:r>
    </w:p>
    <w:p w14:paraId="57FDAD2F" w14:textId="27AA226F" w:rsidR="00CF5ECD" w:rsidRDefault="00605586" w:rsidP="00FF20D7">
      <w:pPr>
        <w:spacing w:line="240" w:lineRule="auto"/>
        <w:ind w:leftChars="300" w:left="630" w:rightChars="30" w:right="63" w:firstLineChars="100" w:firstLine="210"/>
        <w:rPr>
          <w:color w:val="000000" w:themeColor="text1"/>
        </w:rPr>
      </w:pPr>
      <w:r w:rsidRPr="00605586">
        <w:rPr>
          <w:rFonts w:hint="eastAsia"/>
          <w:color w:val="000000" w:themeColor="text1"/>
        </w:rPr>
        <w:t>定期監査及び随時監査は、前項第１号の財務監査の実施方法が定期か随時かとい</w:t>
      </w:r>
      <w:r w:rsidRPr="00605586">
        <w:rPr>
          <w:rFonts w:hint="eastAsia"/>
          <w:color w:val="000000" w:themeColor="text1"/>
        </w:rPr>
        <w:lastRenderedPageBreak/>
        <w:t>う違いにすぎないため、監査等の種類として第１項には列記せず、第２項のように記載しています。</w:t>
      </w:r>
    </w:p>
    <w:p w14:paraId="58A8BA59" w14:textId="5C01D8F3" w:rsidR="00CF5ECD" w:rsidRDefault="00CF5ECD" w:rsidP="00CF5ECD">
      <w:pPr>
        <w:spacing w:line="240" w:lineRule="auto"/>
        <w:ind w:leftChars="202" w:left="426" w:rightChars="30" w:right="63" w:hanging="2"/>
        <w:rPr>
          <w:color w:val="000000" w:themeColor="text1"/>
        </w:rPr>
      </w:pPr>
    </w:p>
    <w:p w14:paraId="53C50966" w14:textId="77777777" w:rsidR="00605586" w:rsidRPr="00605586" w:rsidRDefault="00605586" w:rsidP="00FF20D7">
      <w:pPr>
        <w:spacing w:line="240" w:lineRule="auto"/>
        <w:ind w:rightChars="30" w:right="63" w:firstLineChars="200" w:firstLine="420"/>
        <w:rPr>
          <w:color w:val="000000" w:themeColor="text1"/>
        </w:rPr>
      </w:pPr>
      <w:r w:rsidRPr="00605586">
        <w:rPr>
          <w:rFonts w:hint="eastAsia"/>
          <w:color w:val="000000" w:themeColor="text1"/>
        </w:rPr>
        <w:t>３、第３項について</w:t>
      </w:r>
    </w:p>
    <w:p w14:paraId="490678C1" w14:textId="77777777" w:rsidR="00605586" w:rsidRPr="00605586" w:rsidRDefault="00605586" w:rsidP="00FF20D7">
      <w:pPr>
        <w:spacing w:line="240" w:lineRule="auto"/>
        <w:ind w:leftChars="300" w:left="630" w:rightChars="30" w:right="63" w:firstLineChars="100" w:firstLine="210"/>
        <w:rPr>
          <w:color w:val="000000" w:themeColor="text1"/>
        </w:rPr>
      </w:pPr>
      <w:r w:rsidRPr="00605586">
        <w:rPr>
          <w:rFonts w:hint="eastAsia"/>
          <w:color w:val="000000" w:themeColor="text1"/>
        </w:rPr>
        <w:t>第３項に定める「その他の行為」は、例えば、議決による権利放棄に関する監査委員の意見（法第</w:t>
      </w:r>
      <w:r w:rsidRPr="00605586">
        <w:rPr>
          <w:rFonts w:hint="eastAsia"/>
          <w:color w:val="000000" w:themeColor="text1"/>
        </w:rPr>
        <w:t>242</w:t>
      </w:r>
      <w:r w:rsidRPr="00605586">
        <w:rPr>
          <w:rFonts w:hint="eastAsia"/>
          <w:color w:val="000000" w:themeColor="text1"/>
        </w:rPr>
        <w:t>条第</w:t>
      </w:r>
      <w:r w:rsidRPr="00605586">
        <w:rPr>
          <w:rFonts w:hint="eastAsia"/>
          <w:color w:val="000000" w:themeColor="text1"/>
        </w:rPr>
        <w:t>10</w:t>
      </w:r>
      <w:r w:rsidRPr="00605586">
        <w:rPr>
          <w:rFonts w:hint="eastAsia"/>
          <w:color w:val="000000" w:themeColor="text1"/>
        </w:rPr>
        <w:t>項）、市長等の損害賠償責任の一部免責を定める条例の制定・改廃に関する監査委員の意見（法第</w:t>
      </w:r>
      <w:r w:rsidRPr="00605586">
        <w:rPr>
          <w:rFonts w:hint="eastAsia"/>
          <w:color w:val="000000" w:themeColor="text1"/>
        </w:rPr>
        <w:t>243</w:t>
      </w:r>
      <w:r w:rsidRPr="00605586">
        <w:rPr>
          <w:rFonts w:hint="eastAsia"/>
          <w:color w:val="000000" w:themeColor="text1"/>
        </w:rPr>
        <w:t>条の</w:t>
      </w:r>
      <w:r w:rsidRPr="00605586">
        <w:rPr>
          <w:rFonts w:hint="eastAsia"/>
          <w:color w:val="000000" w:themeColor="text1"/>
        </w:rPr>
        <w:t>2</w:t>
      </w:r>
      <w:r w:rsidRPr="00605586">
        <w:rPr>
          <w:rFonts w:hint="eastAsia"/>
          <w:color w:val="000000" w:themeColor="text1"/>
        </w:rPr>
        <w:t>第</w:t>
      </w:r>
      <w:r w:rsidRPr="00605586">
        <w:rPr>
          <w:rFonts w:hint="eastAsia"/>
          <w:color w:val="000000" w:themeColor="text1"/>
        </w:rPr>
        <w:t>2</w:t>
      </w:r>
      <w:r w:rsidRPr="00605586">
        <w:rPr>
          <w:rFonts w:hint="eastAsia"/>
          <w:color w:val="000000" w:themeColor="text1"/>
        </w:rPr>
        <w:t>項）、包括外部監査人の監査結果に関する意見（法第</w:t>
      </w:r>
      <w:r w:rsidRPr="00605586">
        <w:rPr>
          <w:rFonts w:hint="eastAsia"/>
          <w:color w:val="000000" w:themeColor="text1"/>
        </w:rPr>
        <w:t>252</w:t>
      </w:r>
      <w:r w:rsidRPr="00605586">
        <w:rPr>
          <w:rFonts w:hint="eastAsia"/>
          <w:color w:val="000000" w:themeColor="text1"/>
        </w:rPr>
        <w:t>条の</w:t>
      </w:r>
      <w:r w:rsidRPr="00605586">
        <w:rPr>
          <w:rFonts w:hint="eastAsia"/>
          <w:color w:val="000000" w:themeColor="text1"/>
        </w:rPr>
        <w:t>38</w:t>
      </w:r>
      <w:r w:rsidRPr="00605586">
        <w:rPr>
          <w:rFonts w:hint="eastAsia"/>
          <w:color w:val="000000" w:themeColor="text1"/>
        </w:rPr>
        <w:t>第</w:t>
      </w:r>
      <w:r w:rsidRPr="00605586">
        <w:rPr>
          <w:rFonts w:hint="eastAsia"/>
          <w:color w:val="000000" w:themeColor="text1"/>
        </w:rPr>
        <w:t>5</w:t>
      </w:r>
      <w:r w:rsidRPr="00605586">
        <w:rPr>
          <w:rFonts w:hint="eastAsia"/>
          <w:color w:val="000000" w:themeColor="text1"/>
        </w:rPr>
        <w:t>項）などがあります。</w:t>
      </w:r>
    </w:p>
    <w:p w14:paraId="74EC7B4B" w14:textId="705BF7E5" w:rsidR="00CF5ECD" w:rsidRPr="00526AE9" w:rsidRDefault="00605586" w:rsidP="00FF20D7">
      <w:pPr>
        <w:spacing w:line="240" w:lineRule="auto"/>
        <w:ind w:leftChars="202" w:left="634" w:rightChars="30" w:right="63" w:hangingChars="100" w:hanging="210"/>
      </w:pPr>
      <w:r w:rsidRPr="00605586">
        <w:rPr>
          <w:rFonts w:hint="eastAsia"/>
          <w:color w:val="000000" w:themeColor="text1"/>
        </w:rPr>
        <w:t xml:space="preserve">　</w:t>
      </w:r>
      <w:r w:rsidR="00FF20D7">
        <w:rPr>
          <w:rFonts w:hint="eastAsia"/>
          <w:color w:val="000000" w:themeColor="text1"/>
        </w:rPr>
        <w:t xml:space="preserve">　</w:t>
      </w:r>
      <w:r w:rsidRPr="00605586">
        <w:rPr>
          <w:rFonts w:hint="eastAsia"/>
          <w:color w:val="000000" w:themeColor="text1"/>
        </w:rPr>
        <w:t>これらのうち、住民監査請求に係る行為又は怠る事実に関する損害賠償又は不当利得返還の請求権その他の権利の放棄に関する議決に係る監査委員の意見の決定については、財務会計行為の性質、市長若しくは委員会の委員若しくは委員又は職員（以下「市長等」という。）</w:t>
      </w:r>
      <w:r w:rsidRPr="00605586">
        <w:rPr>
          <w:rFonts w:hint="eastAsia"/>
          <w:color w:val="000000" w:themeColor="text1"/>
        </w:rPr>
        <w:t xml:space="preserve"> </w:t>
      </w:r>
      <w:r w:rsidRPr="00605586">
        <w:rPr>
          <w:rFonts w:hint="eastAsia"/>
          <w:color w:val="000000" w:themeColor="text1"/>
        </w:rPr>
        <w:t>の帰責性の程度、当該権利の放棄による影響、市長等の損害賠償責任の一部免責に関する条例を制定することが可能であることその他監査委員が必要と認める事項を考慮することが求められます。</w:t>
      </w:r>
    </w:p>
    <w:p w14:paraId="49CA4A14" w14:textId="77777777" w:rsidR="00EA0A22" w:rsidRPr="00526AE9" w:rsidRDefault="00EA0A22" w:rsidP="00EA0A22">
      <w:pPr>
        <w:spacing w:line="240" w:lineRule="auto"/>
        <w:ind w:leftChars="202" w:left="426" w:rightChars="30" w:right="63" w:hanging="2"/>
      </w:pPr>
    </w:p>
    <w:p w14:paraId="7088CF2F" w14:textId="77777777" w:rsidR="00113D0C" w:rsidRPr="00526AE9" w:rsidRDefault="00113D0C" w:rsidP="00EA0A22">
      <w:pPr>
        <w:spacing w:line="240" w:lineRule="auto"/>
        <w:ind w:leftChars="202" w:left="426" w:rightChars="30" w:right="63" w:hanging="2"/>
        <w:rPr>
          <w:rFonts w:asciiTheme="majorEastAsia" w:eastAsiaTheme="majorEastAsia" w:hAnsiTheme="majorEastAsia"/>
          <w:b/>
        </w:rPr>
      </w:pPr>
      <w:r w:rsidRPr="00526AE9">
        <w:rPr>
          <w:rFonts w:asciiTheme="majorEastAsia" w:eastAsiaTheme="majorEastAsia" w:hAnsiTheme="majorEastAsia" w:hint="eastAsia"/>
          <w:b/>
        </w:rPr>
        <w:t>第２章　一般基準</w:t>
      </w:r>
    </w:p>
    <w:tbl>
      <w:tblPr>
        <w:tblStyle w:val="a8"/>
        <w:tblW w:w="0" w:type="auto"/>
        <w:tblInd w:w="351" w:type="dxa"/>
        <w:tblLook w:val="04A0" w:firstRow="1" w:lastRow="0" w:firstColumn="1" w:lastColumn="0" w:noHBand="0" w:noVBand="1"/>
      </w:tblPr>
      <w:tblGrid>
        <w:gridCol w:w="8369"/>
      </w:tblGrid>
      <w:tr w:rsidR="00AD3D65" w:rsidRPr="00AD3D65" w14:paraId="61351603" w14:textId="77777777" w:rsidTr="00E46B0A">
        <w:tc>
          <w:tcPr>
            <w:tcW w:w="8702" w:type="dxa"/>
          </w:tcPr>
          <w:p w14:paraId="4B8129D2" w14:textId="77777777" w:rsidR="00E46B0A" w:rsidRPr="00AD3D65" w:rsidRDefault="00E46B0A" w:rsidP="00E46B0A">
            <w:pPr>
              <w:spacing w:line="240" w:lineRule="auto"/>
              <w:ind w:leftChars="67" w:left="351" w:rightChars="30" w:right="63" w:hangingChars="100" w:hanging="210"/>
              <w:rPr>
                <w:color w:val="000000" w:themeColor="text1"/>
              </w:rPr>
            </w:pPr>
            <w:r w:rsidRPr="00AD3D65">
              <w:rPr>
                <w:rFonts w:hint="eastAsia"/>
                <w:color w:val="000000" w:themeColor="text1"/>
              </w:rPr>
              <w:t>（倫理規範）</w:t>
            </w:r>
          </w:p>
          <w:p w14:paraId="5311992A" w14:textId="77777777" w:rsidR="0033735D" w:rsidRPr="0033735D" w:rsidRDefault="00E46B0A" w:rsidP="0033735D">
            <w:pPr>
              <w:spacing w:line="240" w:lineRule="auto"/>
              <w:ind w:leftChars="67" w:left="351" w:rightChars="30" w:right="63" w:hangingChars="100" w:hanging="210"/>
              <w:rPr>
                <w:color w:val="000000" w:themeColor="text1"/>
              </w:rPr>
            </w:pPr>
            <w:r w:rsidRPr="00AD3D65">
              <w:rPr>
                <w:rFonts w:hint="eastAsia"/>
                <w:color w:val="000000" w:themeColor="text1"/>
              </w:rPr>
              <w:t xml:space="preserve">第５条　</w:t>
            </w:r>
            <w:r w:rsidR="0033735D" w:rsidRPr="0033735D">
              <w:rPr>
                <w:rFonts w:hint="eastAsia"/>
                <w:color w:val="000000" w:themeColor="text1"/>
              </w:rPr>
              <w:t>監査委員は、高潔な人格を維持し、いかなる場合も信義にのっとり誠実な態度を保持するものとする。</w:t>
            </w:r>
          </w:p>
          <w:p w14:paraId="652DB2E7" w14:textId="77777777" w:rsidR="0033735D" w:rsidRPr="0033735D" w:rsidRDefault="0033735D" w:rsidP="0033735D">
            <w:pPr>
              <w:spacing w:line="240" w:lineRule="auto"/>
              <w:ind w:leftChars="67" w:left="351" w:rightChars="30" w:right="63" w:hangingChars="100" w:hanging="210"/>
              <w:rPr>
                <w:color w:val="000000" w:themeColor="text1"/>
              </w:rPr>
            </w:pPr>
            <w:r w:rsidRPr="0033735D">
              <w:rPr>
                <w:rFonts w:hint="eastAsia"/>
                <w:color w:val="000000" w:themeColor="text1"/>
              </w:rPr>
              <w:t>２　監査委員は、常に、独立的かつ客観的な立場で公正不偏の態度を保持し、正当な注意を払ってその職務を遂行するものとする。</w:t>
            </w:r>
          </w:p>
          <w:p w14:paraId="25352F2C" w14:textId="77777777" w:rsidR="0033735D" w:rsidRPr="0033735D" w:rsidRDefault="0033735D" w:rsidP="0033735D">
            <w:pPr>
              <w:spacing w:line="240" w:lineRule="auto"/>
              <w:ind w:leftChars="67" w:left="351" w:rightChars="30" w:right="63" w:hangingChars="100" w:hanging="210"/>
              <w:rPr>
                <w:color w:val="000000" w:themeColor="text1"/>
              </w:rPr>
            </w:pPr>
            <w:r w:rsidRPr="0033735D">
              <w:rPr>
                <w:rFonts w:hint="eastAsia"/>
                <w:color w:val="000000" w:themeColor="text1"/>
              </w:rPr>
              <w:t>３　監査委員は、職務上知り得た秘密を他に漏らし、又は他の目的に利用してはならない。その職を退いた後も同様とする。</w:t>
            </w:r>
          </w:p>
          <w:p w14:paraId="4E59AC55" w14:textId="30908595" w:rsidR="00E46B0A" w:rsidRPr="0033735D" w:rsidRDefault="0033735D" w:rsidP="0033735D">
            <w:pPr>
              <w:spacing w:line="240" w:lineRule="auto"/>
              <w:ind w:leftChars="67" w:left="351" w:rightChars="30" w:right="63" w:hangingChars="100" w:hanging="210"/>
              <w:rPr>
                <w:color w:val="000000" w:themeColor="text1"/>
              </w:rPr>
            </w:pPr>
            <w:r w:rsidRPr="0033735D">
              <w:rPr>
                <w:rFonts w:hint="eastAsia"/>
                <w:color w:val="000000" w:themeColor="text1"/>
              </w:rPr>
              <w:t>４　監査委員は、地方公共団体の財務管理、事業の経営管理その他行政運営に関し優れた識見を有することが求められ、第３条の目的を果たすため、自らの能力の向上と知識の蓄積を図り、常に自己研さんに努めるものとする。</w:t>
            </w:r>
          </w:p>
        </w:tc>
      </w:tr>
    </w:tbl>
    <w:p w14:paraId="4C9A68D3" w14:textId="77777777" w:rsidR="00065AD5" w:rsidRPr="00AD3D65" w:rsidRDefault="009F3E07" w:rsidP="006A5E9B">
      <w:pPr>
        <w:spacing w:line="240" w:lineRule="auto"/>
        <w:ind w:leftChars="201" w:left="424" w:rightChars="30" w:right="63" w:hanging="2"/>
        <w:rPr>
          <w:color w:val="000000" w:themeColor="text1"/>
        </w:rPr>
      </w:pPr>
      <w:r w:rsidRPr="00AD3D65">
        <w:rPr>
          <w:rFonts w:hint="eastAsia"/>
          <w:color w:val="000000" w:themeColor="text1"/>
        </w:rPr>
        <w:t xml:space="preserve">　</w:t>
      </w:r>
    </w:p>
    <w:p w14:paraId="48865DAE" w14:textId="77777777" w:rsidR="00605586" w:rsidRPr="00605586" w:rsidRDefault="00605586" w:rsidP="00FF20D7">
      <w:pPr>
        <w:spacing w:line="240" w:lineRule="auto"/>
        <w:ind w:leftChars="200" w:left="420" w:rightChars="30" w:right="63" w:firstLineChars="100" w:firstLine="210"/>
        <w:rPr>
          <w:color w:val="000000" w:themeColor="text1"/>
        </w:rPr>
      </w:pPr>
      <w:r w:rsidRPr="00605586">
        <w:rPr>
          <w:rFonts w:hint="eastAsia"/>
          <w:color w:val="000000" w:themeColor="text1"/>
        </w:rPr>
        <w:t>本条は、監査委員が監査という行為に携わる以上、監査委員監査に対する住民の期待に応えるために遵守しなければならない心構えを、倫理規範として規定したものです。</w:t>
      </w:r>
    </w:p>
    <w:p w14:paraId="65C4B081" w14:textId="77777777" w:rsidR="00605586" w:rsidRPr="00605586" w:rsidRDefault="00605586" w:rsidP="00605586">
      <w:pPr>
        <w:spacing w:line="240" w:lineRule="auto"/>
        <w:ind w:leftChars="201" w:left="422" w:rightChars="30" w:right="63" w:firstLineChars="100" w:firstLine="210"/>
        <w:rPr>
          <w:color w:val="000000" w:themeColor="text1"/>
        </w:rPr>
      </w:pPr>
    </w:p>
    <w:p w14:paraId="45B42BF7" w14:textId="77777777" w:rsidR="00605586" w:rsidRPr="00605586" w:rsidRDefault="00605586" w:rsidP="00FF20D7">
      <w:pPr>
        <w:spacing w:line="240" w:lineRule="auto"/>
        <w:ind w:rightChars="30" w:right="63" w:firstLineChars="200" w:firstLine="420"/>
        <w:rPr>
          <w:color w:val="000000" w:themeColor="text1"/>
        </w:rPr>
      </w:pPr>
      <w:r w:rsidRPr="00605586">
        <w:rPr>
          <w:rFonts w:hint="eastAsia"/>
          <w:color w:val="000000" w:themeColor="text1"/>
        </w:rPr>
        <w:t>１、第１項について</w:t>
      </w:r>
    </w:p>
    <w:p w14:paraId="37E0E93C" w14:textId="35E6C2DA" w:rsidR="009F3E07" w:rsidRPr="00AD3D65" w:rsidRDefault="00605586" w:rsidP="00FF20D7">
      <w:pPr>
        <w:spacing w:line="240" w:lineRule="auto"/>
        <w:ind w:leftChars="301" w:left="632" w:rightChars="30" w:right="63" w:firstLineChars="100" w:firstLine="210"/>
        <w:rPr>
          <w:rFonts w:asciiTheme="minorEastAsia" w:hAnsiTheme="minorEastAsia"/>
          <w:color w:val="000000" w:themeColor="text1"/>
        </w:rPr>
      </w:pPr>
      <w:r w:rsidRPr="00605586">
        <w:rPr>
          <w:rFonts w:hint="eastAsia"/>
          <w:color w:val="000000" w:themeColor="text1"/>
        </w:rPr>
        <w:t>「高潔な人格」については、法第</w:t>
      </w:r>
      <w:r w:rsidRPr="00605586">
        <w:rPr>
          <w:rFonts w:hint="eastAsia"/>
          <w:color w:val="000000" w:themeColor="text1"/>
        </w:rPr>
        <w:t>196</w:t>
      </w:r>
      <w:r w:rsidRPr="00605586">
        <w:rPr>
          <w:rFonts w:hint="eastAsia"/>
          <w:color w:val="000000" w:themeColor="text1"/>
        </w:rPr>
        <w:t>条第１項で識見委員が選任される際の要件として規定されていますが、任期中にわたりその維持が求められることを倫理規範として明示したものです。また監査委員として「信義にのっとり誠実な態度を保持」することは、住民の期待の観点からは特定の場面や状況に限られるものではないため、この点に留意すべく、「いかなる場合も」と規定したものです。</w:t>
      </w:r>
    </w:p>
    <w:p w14:paraId="4A606329" w14:textId="77777777" w:rsidR="003A3142" w:rsidRPr="00AD3D65" w:rsidRDefault="003A3142" w:rsidP="009F3E07">
      <w:pPr>
        <w:spacing w:line="240" w:lineRule="auto"/>
        <w:ind w:leftChars="201" w:left="422" w:rightChars="30" w:right="63" w:firstLineChars="100" w:firstLine="210"/>
        <w:rPr>
          <w:color w:val="000000" w:themeColor="text1"/>
        </w:rPr>
      </w:pPr>
    </w:p>
    <w:p w14:paraId="019918AC" w14:textId="77777777" w:rsidR="00605586" w:rsidRPr="00605586" w:rsidRDefault="00605586" w:rsidP="00FF20D7">
      <w:pPr>
        <w:spacing w:line="240" w:lineRule="auto"/>
        <w:ind w:rightChars="30" w:right="63" w:firstLineChars="200" w:firstLine="420"/>
        <w:rPr>
          <w:rFonts w:asciiTheme="minorEastAsia" w:hAnsiTheme="minorEastAsia"/>
          <w:color w:val="000000" w:themeColor="text1"/>
        </w:rPr>
      </w:pPr>
      <w:r w:rsidRPr="00605586">
        <w:rPr>
          <w:rFonts w:asciiTheme="minorEastAsia" w:hAnsiTheme="minorEastAsia" w:hint="eastAsia"/>
          <w:color w:val="000000" w:themeColor="text1"/>
        </w:rPr>
        <w:t>２、第２項について</w:t>
      </w:r>
    </w:p>
    <w:p w14:paraId="69543122" w14:textId="77777777" w:rsidR="00605586" w:rsidRPr="00605586" w:rsidRDefault="00605586" w:rsidP="00FF20D7">
      <w:pPr>
        <w:spacing w:line="240" w:lineRule="auto"/>
        <w:ind w:leftChars="302" w:left="634" w:rightChars="30" w:right="63"/>
        <w:rPr>
          <w:rFonts w:asciiTheme="minorEastAsia" w:hAnsiTheme="minorEastAsia"/>
          <w:color w:val="000000" w:themeColor="text1"/>
        </w:rPr>
      </w:pPr>
      <w:r w:rsidRPr="00605586">
        <w:rPr>
          <w:rFonts w:asciiTheme="minorEastAsia" w:hAnsiTheme="minorEastAsia" w:hint="eastAsia"/>
          <w:color w:val="000000" w:themeColor="text1"/>
        </w:rPr>
        <w:t xml:space="preserve">　現行制度上、監査委員は服務上の義務として公正不偏の態度を保持することが求められる(法第198条の３第１項)とともに、当該都市職員出身者の監査委員就任制限（法第196条第２項）や、一方的に罷免されることがない(法第197条の２第２項)として独立的立場を、また、兼業、職員との兼職や市長等と一定の親族関係にある者の就任及び在職を禁止する(法第180条の５第６項、法第196条第３項、法第198条の２)ことにより客観的立場を確保しようとしています。　</w:t>
      </w:r>
    </w:p>
    <w:p w14:paraId="5DEDDD76" w14:textId="77777777" w:rsidR="00605586" w:rsidRPr="00605586" w:rsidRDefault="00605586" w:rsidP="00FF20D7">
      <w:pPr>
        <w:spacing w:line="240" w:lineRule="auto"/>
        <w:ind w:leftChars="302" w:left="634" w:rightChars="30" w:right="63" w:firstLineChars="100" w:firstLine="210"/>
        <w:rPr>
          <w:rFonts w:asciiTheme="minorEastAsia" w:hAnsiTheme="minorEastAsia"/>
          <w:color w:val="000000" w:themeColor="text1"/>
        </w:rPr>
      </w:pPr>
      <w:r w:rsidRPr="00605586">
        <w:rPr>
          <w:rFonts w:asciiTheme="minorEastAsia" w:hAnsiTheme="minorEastAsia" w:hint="eastAsia"/>
          <w:color w:val="000000" w:themeColor="text1"/>
        </w:rPr>
        <w:t>このように、独立性、客観性、公正不偏の態度は制度的に自明の理ですが、その重要性を考慮して基準として明示しています。</w:t>
      </w:r>
    </w:p>
    <w:p w14:paraId="4E5C01FA" w14:textId="3F0CBF63" w:rsidR="004F0BCE" w:rsidRDefault="00605586" w:rsidP="00FF20D7">
      <w:pPr>
        <w:spacing w:line="240" w:lineRule="auto"/>
        <w:ind w:leftChars="302" w:left="634" w:rightChars="30" w:right="63" w:firstLineChars="100" w:firstLine="210"/>
        <w:rPr>
          <w:rFonts w:asciiTheme="minorEastAsia" w:hAnsiTheme="minorEastAsia"/>
          <w:color w:val="000000" w:themeColor="text1"/>
        </w:rPr>
      </w:pPr>
      <w:r w:rsidRPr="00605586">
        <w:rPr>
          <w:rFonts w:asciiTheme="minorEastAsia" w:hAnsiTheme="minorEastAsia" w:hint="eastAsia"/>
          <w:color w:val="000000" w:themeColor="text1"/>
        </w:rPr>
        <w:t>なお、「正当な注意」は、人格高潔で、行政運営に優れた識見を有するもの及び議員という選任要件（同第196条第1項)を満たす監査委員であれば当然期待される注意を義務として規定したものです。</w:t>
      </w:r>
    </w:p>
    <w:p w14:paraId="67171ABF" w14:textId="7C69ECCC" w:rsidR="00605586" w:rsidRDefault="00605586" w:rsidP="00605586">
      <w:pPr>
        <w:spacing w:line="240" w:lineRule="auto"/>
        <w:ind w:leftChars="202" w:left="426" w:rightChars="30" w:right="63" w:hanging="2"/>
        <w:rPr>
          <w:rFonts w:asciiTheme="minorEastAsia" w:hAnsiTheme="minorEastAsia"/>
          <w:color w:val="000000" w:themeColor="text1"/>
        </w:rPr>
      </w:pPr>
    </w:p>
    <w:p w14:paraId="2B80D95B" w14:textId="77777777" w:rsidR="00605586" w:rsidRPr="00605586" w:rsidRDefault="00605586" w:rsidP="00FF20D7">
      <w:pPr>
        <w:spacing w:line="240" w:lineRule="auto"/>
        <w:ind w:rightChars="30" w:right="63" w:firstLineChars="200" w:firstLine="420"/>
        <w:rPr>
          <w:rFonts w:asciiTheme="minorEastAsia" w:hAnsiTheme="minorEastAsia"/>
          <w:color w:val="000000" w:themeColor="text1"/>
        </w:rPr>
      </w:pPr>
      <w:r w:rsidRPr="00605586">
        <w:rPr>
          <w:rFonts w:asciiTheme="minorEastAsia" w:hAnsiTheme="minorEastAsia" w:hint="eastAsia"/>
          <w:color w:val="000000" w:themeColor="text1"/>
        </w:rPr>
        <w:t>３、第３項について</w:t>
      </w:r>
    </w:p>
    <w:p w14:paraId="091F2FCF" w14:textId="77777777" w:rsidR="00605586" w:rsidRPr="00605586" w:rsidRDefault="00605586" w:rsidP="00FF20D7">
      <w:pPr>
        <w:spacing w:line="240" w:lineRule="auto"/>
        <w:ind w:leftChars="202" w:left="424" w:rightChars="30" w:right="63" w:firstLineChars="200" w:firstLine="420"/>
        <w:rPr>
          <w:rFonts w:asciiTheme="minorEastAsia" w:hAnsiTheme="minorEastAsia"/>
          <w:color w:val="000000" w:themeColor="text1"/>
        </w:rPr>
      </w:pPr>
      <w:r w:rsidRPr="00605586">
        <w:rPr>
          <w:rFonts w:asciiTheme="minorEastAsia" w:hAnsiTheme="minorEastAsia" w:hint="eastAsia"/>
          <w:color w:val="000000" w:themeColor="text1"/>
        </w:rPr>
        <w:t>「漏らし」については、情報漏えいを危惧して、あえて使用している表現です。</w:t>
      </w:r>
    </w:p>
    <w:p w14:paraId="06AE3F08" w14:textId="38567435" w:rsidR="00605586" w:rsidRDefault="00605586" w:rsidP="00FF20D7">
      <w:pPr>
        <w:spacing w:line="240" w:lineRule="auto"/>
        <w:ind w:leftChars="302" w:left="634" w:rightChars="30" w:right="63"/>
        <w:rPr>
          <w:rFonts w:asciiTheme="minorEastAsia" w:hAnsiTheme="minorEastAsia"/>
          <w:color w:val="000000" w:themeColor="text1"/>
        </w:rPr>
      </w:pPr>
      <w:r w:rsidRPr="00605586">
        <w:rPr>
          <w:rFonts w:asciiTheme="minorEastAsia" w:hAnsiTheme="minorEastAsia" w:hint="eastAsia"/>
          <w:color w:val="000000" w:themeColor="text1"/>
        </w:rPr>
        <w:t>また、「利用してはならない」は、監査委員が、職務上知り得た秘密を自己又は第三者を利する目的で使用してはならない、という意味で規定したものです。</w:t>
      </w:r>
    </w:p>
    <w:p w14:paraId="67B4F8D5" w14:textId="24BAEC95" w:rsidR="00605586" w:rsidRDefault="00605586" w:rsidP="00605586">
      <w:pPr>
        <w:spacing w:line="240" w:lineRule="auto"/>
        <w:ind w:leftChars="202" w:left="426" w:rightChars="30" w:right="63" w:hanging="2"/>
        <w:rPr>
          <w:rFonts w:asciiTheme="minorEastAsia" w:hAnsiTheme="minorEastAsia"/>
          <w:color w:val="000000" w:themeColor="text1"/>
        </w:rPr>
      </w:pPr>
    </w:p>
    <w:p w14:paraId="12A4B990" w14:textId="77777777" w:rsidR="00605586" w:rsidRPr="00605586" w:rsidRDefault="00605586" w:rsidP="00605586">
      <w:pPr>
        <w:spacing w:line="240" w:lineRule="auto"/>
        <w:ind w:leftChars="202" w:left="426" w:rightChars="30" w:right="63" w:hanging="2"/>
        <w:rPr>
          <w:rFonts w:asciiTheme="minorEastAsia" w:hAnsiTheme="minorEastAsia"/>
          <w:color w:val="000000" w:themeColor="text1"/>
        </w:rPr>
      </w:pPr>
      <w:r w:rsidRPr="00605586">
        <w:rPr>
          <w:rFonts w:asciiTheme="minorEastAsia" w:hAnsiTheme="minorEastAsia" w:hint="eastAsia"/>
          <w:color w:val="000000" w:themeColor="text1"/>
        </w:rPr>
        <w:t>４、第４項について</w:t>
      </w:r>
    </w:p>
    <w:p w14:paraId="3212C481" w14:textId="546F8CF9" w:rsidR="00605586" w:rsidRDefault="00605586" w:rsidP="00FF20D7">
      <w:pPr>
        <w:spacing w:line="240" w:lineRule="auto"/>
        <w:ind w:leftChars="302" w:left="634" w:rightChars="30" w:right="63" w:firstLineChars="100" w:firstLine="210"/>
        <w:rPr>
          <w:rFonts w:asciiTheme="minorEastAsia" w:hAnsiTheme="minorEastAsia"/>
          <w:color w:val="000000" w:themeColor="text1"/>
        </w:rPr>
      </w:pPr>
      <w:r w:rsidRPr="00605586">
        <w:rPr>
          <w:rFonts w:asciiTheme="minorEastAsia" w:hAnsiTheme="minorEastAsia" w:hint="eastAsia"/>
          <w:color w:val="000000" w:themeColor="text1"/>
        </w:rPr>
        <w:t>法第196条第１項でいわゆる識見委員の選任要件として、普通地方公共団体の財務管理、事業の経営管理その他行政運営に関する優れた識見を有することが求められています。しかしながら、住民の期待の観点からは、識見委員あるいは議選委員のいずれかにかかわらず、任期中は第３条に規定する監査等の目的を果たすためには常に自己研さんが求められることから、規定したものです。</w:t>
      </w:r>
    </w:p>
    <w:p w14:paraId="23EB8743" w14:textId="77777777" w:rsidR="00605586" w:rsidRPr="00AD3D65" w:rsidRDefault="00605586" w:rsidP="00605586">
      <w:pPr>
        <w:spacing w:line="240" w:lineRule="auto"/>
        <w:ind w:leftChars="202" w:left="426" w:rightChars="30" w:right="63" w:hanging="2"/>
        <w:rPr>
          <w:rFonts w:asciiTheme="minorEastAsia" w:hAnsiTheme="minorEastAsia"/>
          <w:color w:val="000000" w:themeColor="text1"/>
        </w:rPr>
      </w:pPr>
    </w:p>
    <w:tbl>
      <w:tblPr>
        <w:tblStyle w:val="a8"/>
        <w:tblW w:w="0" w:type="auto"/>
        <w:tblInd w:w="351" w:type="dxa"/>
        <w:tblLook w:val="04A0" w:firstRow="1" w:lastRow="0" w:firstColumn="1" w:lastColumn="0" w:noHBand="0" w:noVBand="1"/>
      </w:tblPr>
      <w:tblGrid>
        <w:gridCol w:w="8369"/>
      </w:tblGrid>
      <w:tr w:rsidR="00E46B0A" w:rsidRPr="00AD3D65" w14:paraId="12BECC30" w14:textId="77777777" w:rsidTr="00E46B0A">
        <w:tc>
          <w:tcPr>
            <w:tcW w:w="8702" w:type="dxa"/>
          </w:tcPr>
          <w:p w14:paraId="3AC4A245" w14:textId="77777777" w:rsidR="00E46B0A" w:rsidRPr="00AD3D65" w:rsidRDefault="00E46B0A" w:rsidP="00E46B0A">
            <w:pPr>
              <w:spacing w:line="240" w:lineRule="auto"/>
              <w:ind w:leftChars="67" w:left="351" w:rightChars="30" w:right="63" w:hangingChars="100" w:hanging="210"/>
              <w:rPr>
                <w:rFonts w:asciiTheme="minorEastAsia" w:hAnsiTheme="minorEastAsia"/>
                <w:color w:val="000000" w:themeColor="text1"/>
              </w:rPr>
            </w:pPr>
            <w:r w:rsidRPr="00AD3D65">
              <w:rPr>
                <w:rFonts w:asciiTheme="minorEastAsia" w:hAnsiTheme="minorEastAsia" w:hint="eastAsia"/>
                <w:color w:val="000000" w:themeColor="text1"/>
              </w:rPr>
              <w:t>（指導的機能の発揮）</w:t>
            </w:r>
          </w:p>
          <w:p w14:paraId="249211BA" w14:textId="6D49C9A3" w:rsidR="00E46B0A" w:rsidRPr="00AD3D65" w:rsidRDefault="00E46B0A" w:rsidP="00C42ADC">
            <w:pPr>
              <w:spacing w:line="240" w:lineRule="auto"/>
              <w:ind w:leftChars="67" w:left="351" w:rightChars="30" w:right="63" w:hangingChars="100" w:hanging="210"/>
              <w:rPr>
                <w:rFonts w:asciiTheme="minorEastAsia" w:hAnsiTheme="minorEastAsia"/>
                <w:color w:val="000000" w:themeColor="text1"/>
              </w:rPr>
            </w:pPr>
            <w:r w:rsidRPr="00AD3D65">
              <w:rPr>
                <w:rFonts w:asciiTheme="minorEastAsia" w:hAnsiTheme="minorEastAsia" w:hint="eastAsia"/>
                <w:color w:val="000000" w:themeColor="text1"/>
              </w:rPr>
              <w:t xml:space="preserve">第６条　</w:t>
            </w:r>
            <w:r w:rsidR="0033735D" w:rsidRPr="0033735D">
              <w:rPr>
                <w:rFonts w:asciiTheme="minorEastAsia" w:hAnsiTheme="minorEastAsia" w:hint="eastAsia"/>
                <w:color w:val="000000" w:themeColor="text1"/>
              </w:rPr>
              <w:t>監査委員は、第３条の目的を果たすため、監査等の対象組織に対し、適切に指導的機能を発揮するものとする。</w:t>
            </w:r>
          </w:p>
        </w:tc>
      </w:tr>
    </w:tbl>
    <w:p w14:paraId="3CAC0915" w14:textId="77777777" w:rsidR="00113D0C" w:rsidRPr="00AD3D65" w:rsidRDefault="00113D0C" w:rsidP="006A5E9B">
      <w:pPr>
        <w:spacing w:line="240" w:lineRule="auto"/>
        <w:ind w:leftChars="201" w:left="424" w:rightChars="30" w:right="63" w:hanging="2"/>
        <w:rPr>
          <w:rFonts w:asciiTheme="minorEastAsia" w:hAnsiTheme="minorEastAsia"/>
          <w:color w:val="000000" w:themeColor="text1"/>
        </w:rPr>
      </w:pPr>
    </w:p>
    <w:p w14:paraId="121D4B81" w14:textId="77777777" w:rsidR="00605586" w:rsidRPr="00605586" w:rsidRDefault="00605586" w:rsidP="002B65FA">
      <w:pPr>
        <w:spacing w:line="240" w:lineRule="auto"/>
        <w:ind w:leftChars="200" w:left="420" w:rightChars="30" w:right="63" w:firstLineChars="100" w:firstLine="210"/>
        <w:rPr>
          <w:rFonts w:asciiTheme="minorEastAsia" w:hAnsiTheme="minorEastAsia"/>
          <w:color w:val="000000" w:themeColor="text1"/>
        </w:rPr>
      </w:pPr>
      <w:r w:rsidRPr="00605586">
        <w:rPr>
          <w:rFonts w:asciiTheme="minorEastAsia" w:hAnsiTheme="minorEastAsia" w:hint="eastAsia"/>
          <w:color w:val="000000" w:themeColor="text1"/>
        </w:rPr>
        <w:t>指導的機能は、監査等の対象に対して、監査等の目的を果たす一環として、改善や修正を行うよう助言等を行う機能を意味します。</w:t>
      </w:r>
    </w:p>
    <w:p w14:paraId="08E657E7" w14:textId="77777777" w:rsidR="00605586" w:rsidRPr="00605586" w:rsidRDefault="00605586" w:rsidP="00605586">
      <w:pPr>
        <w:spacing w:line="240" w:lineRule="auto"/>
        <w:ind w:leftChars="202" w:left="424" w:rightChars="30" w:right="63" w:firstLineChars="100" w:firstLine="210"/>
        <w:rPr>
          <w:rFonts w:asciiTheme="minorEastAsia" w:hAnsiTheme="minorEastAsia"/>
          <w:color w:val="000000" w:themeColor="text1"/>
        </w:rPr>
      </w:pPr>
    </w:p>
    <w:p w14:paraId="07C6E9B3" w14:textId="13420E58" w:rsidR="00605586" w:rsidRPr="00605586" w:rsidRDefault="00605586" w:rsidP="00605586">
      <w:pPr>
        <w:spacing w:line="240" w:lineRule="auto"/>
        <w:ind w:leftChars="202" w:left="424" w:rightChars="30" w:right="63" w:firstLineChars="100" w:firstLine="210"/>
        <w:rPr>
          <w:rFonts w:asciiTheme="minorEastAsia" w:hAnsiTheme="minorEastAsia"/>
          <w:color w:val="000000" w:themeColor="text1"/>
        </w:rPr>
      </w:pPr>
      <w:r w:rsidRPr="00605586">
        <w:rPr>
          <w:rFonts w:asciiTheme="minorEastAsia" w:hAnsiTheme="minorEastAsia" w:hint="eastAsia"/>
          <w:color w:val="000000" w:themeColor="text1"/>
        </w:rPr>
        <w:t>総務省実施要領にあるとおり、具体例として、監査委員は、監査等を実施する過程において、監査等の対象組織に対し、</w:t>
      </w:r>
    </w:p>
    <w:p w14:paraId="75003504" w14:textId="235B7A34" w:rsidR="00605586" w:rsidRPr="00605586" w:rsidRDefault="00FF20D7" w:rsidP="00FF20D7">
      <w:pPr>
        <w:spacing w:line="240" w:lineRule="auto"/>
        <w:ind w:leftChars="200" w:left="525" w:rightChars="30" w:right="63" w:hangingChars="50" w:hanging="105"/>
        <w:rPr>
          <w:rFonts w:asciiTheme="minorEastAsia" w:hAnsiTheme="minorEastAsia"/>
          <w:color w:val="000000" w:themeColor="text1"/>
        </w:rPr>
      </w:pPr>
      <w:r>
        <w:rPr>
          <w:rFonts w:asciiTheme="minorEastAsia" w:hAnsiTheme="minorEastAsia" w:hint="eastAsia"/>
          <w:color w:val="000000" w:themeColor="text1"/>
        </w:rPr>
        <w:t>・</w:t>
      </w:r>
      <w:r w:rsidR="00605586" w:rsidRPr="00605586">
        <w:rPr>
          <w:rFonts w:asciiTheme="minorEastAsia" w:hAnsiTheme="minorEastAsia" w:hint="eastAsia"/>
          <w:color w:val="000000" w:themeColor="text1"/>
        </w:rPr>
        <w:t xml:space="preserve"> 決算審査の過程において、決算その他関係書類と証拠書類の計数が符合しない場合には、正確な計数への修正を求める、</w:t>
      </w:r>
    </w:p>
    <w:p w14:paraId="23FED51D" w14:textId="77777777" w:rsidR="00605586" w:rsidRPr="00605586" w:rsidRDefault="00605586" w:rsidP="00FF20D7">
      <w:pPr>
        <w:spacing w:line="240" w:lineRule="auto"/>
        <w:ind w:leftChars="302" w:left="739" w:rightChars="30" w:right="63" w:hangingChars="50" w:hanging="105"/>
        <w:rPr>
          <w:rFonts w:asciiTheme="minorEastAsia" w:hAnsiTheme="minorEastAsia"/>
          <w:color w:val="000000" w:themeColor="text1"/>
        </w:rPr>
      </w:pPr>
      <w:r w:rsidRPr="00605586">
        <w:rPr>
          <w:rFonts w:asciiTheme="minorEastAsia" w:hAnsiTheme="minorEastAsia" w:hint="eastAsia"/>
          <w:color w:val="000000" w:themeColor="text1"/>
        </w:rPr>
        <w:lastRenderedPageBreak/>
        <w:t>・ 監査の過程で発見された内部統制の不備については、速やかな是正を指示し、同様の事例が発生しないよう必要な対応を講ずるよう求める、</w:t>
      </w:r>
    </w:p>
    <w:p w14:paraId="02427A5A" w14:textId="77777777" w:rsidR="00605586" w:rsidRPr="00605586" w:rsidRDefault="00605586" w:rsidP="00FF20D7">
      <w:pPr>
        <w:spacing w:line="240" w:lineRule="auto"/>
        <w:ind w:leftChars="302" w:left="739" w:rightChars="30" w:right="63" w:hangingChars="50" w:hanging="105"/>
        <w:rPr>
          <w:rFonts w:asciiTheme="minorEastAsia" w:hAnsiTheme="minorEastAsia"/>
          <w:color w:val="000000" w:themeColor="text1"/>
        </w:rPr>
      </w:pPr>
      <w:r w:rsidRPr="00605586">
        <w:rPr>
          <w:rFonts w:asciiTheme="minorEastAsia" w:hAnsiTheme="minorEastAsia" w:hint="eastAsia"/>
          <w:color w:val="000000" w:themeColor="text1"/>
        </w:rPr>
        <w:t>・ 監査の過程で発見された経営に係る事業の管理が経済的、効率的かつ効果的に行われていない事例に対して、改善策を提言する、</w:t>
      </w:r>
    </w:p>
    <w:p w14:paraId="2EE53496" w14:textId="37A9FBC5" w:rsidR="00E46B0A" w:rsidRPr="00AD3D65" w:rsidRDefault="00605586" w:rsidP="00FF20D7">
      <w:pPr>
        <w:spacing w:line="240" w:lineRule="auto"/>
        <w:ind w:leftChars="200" w:left="420" w:rightChars="30" w:right="63" w:firstLineChars="100" w:firstLine="210"/>
        <w:rPr>
          <w:rFonts w:asciiTheme="minorEastAsia" w:hAnsiTheme="minorEastAsia"/>
          <w:color w:val="000000" w:themeColor="text1"/>
        </w:rPr>
      </w:pPr>
      <w:r w:rsidRPr="00605586">
        <w:rPr>
          <w:rFonts w:asciiTheme="minorEastAsia" w:hAnsiTheme="minorEastAsia" w:hint="eastAsia"/>
          <w:color w:val="000000" w:themeColor="text1"/>
        </w:rPr>
        <w:t>等、必要に応じて改善や修正を行うよう助言等を行い、指導的機能を発揮することを定めたものです。</w:t>
      </w:r>
    </w:p>
    <w:p w14:paraId="2A1F1CAF" w14:textId="77777777" w:rsidR="00113D0C" w:rsidRPr="00AD3D65" w:rsidRDefault="00113D0C" w:rsidP="006A5E9B">
      <w:pPr>
        <w:spacing w:line="240" w:lineRule="auto"/>
        <w:ind w:leftChars="202" w:left="426" w:rightChars="30" w:right="63" w:hanging="2"/>
        <w:rPr>
          <w:color w:val="000000" w:themeColor="text1"/>
        </w:rPr>
      </w:pPr>
    </w:p>
    <w:tbl>
      <w:tblPr>
        <w:tblStyle w:val="a8"/>
        <w:tblW w:w="0" w:type="auto"/>
        <w:tblInd w:w="351" w:type="dxa"/>
        <w:tblLook w:val="04A0" w:firstRow="1" w:lastRow="0" w:firstColumn="1" w:lastColumn="0" w:noHBand="0" w:noVBand="1"/>
      </w:tblPr>
      <w:tblGrid>
        <w:gridCol w:w="8369"/>
      </w:tblGrid>
      <w:tr w:rsidR="00E46B0A" w:rsidRPr="00AD3D65" w14:paraId="35DB2271" w14:textId="77777777" w:rsidTr="00E46B0A">
        <w:tc>
          <w:tcPr>
            <w:tcW w:w="8702" w:type="dxa"/>
          </w:tcPr>
          <w:p w14:paraId="069C3647" w14:textId="77777777" w:rsidR="00E46B0A" w:rsidRPr="00AD3D65" w:rsidRDefault="00E46B0A" w:rsidP="00E46B0A">
            <w:pPr>
              <w:spacing w:line="240" w:lineRule="auto"/>
              <w:ind w:leftChars="67" w:left="351" w:rightChars="30" w:right="63" w:hangingChars="100" w:hanging="210"/>
              <w:rPr>
                <w:color w:val="000000" w:themeColor="text1"/>
              </w:rPr>
            </w:pPr>
            <w:r w:rsidRPr="00AD3D65">
              <w:rPr>
                <w:rFonts w:hint="eastAsia"/>
                <w:color w:val="000000" w:themeColor="text1"/>
              </w:rPr>
              <w:t>（監査等の</w:t>
            </w:r>
            <w:r w:rsidR="00C42ADC" w:rsidRPr="00AD3D65">
              <w:rPr>
                <w:rFonts w:hint="eastAsia"/>
                <w:color w:val="000000" w:themeColor="text1"/>
              </w:rPr>
              <w:t>実施</w:t>
            </w:r>
            <w:r w:rsidRPr="00AD3D65">
              <w:rPr>
                <w:rFonts w:hint="eastAsia"/>
                <w:color w:val="000000" w:themeColor="text1"/>
              </w:rPr>
              <w:t>）</w:t>
            </w:r>
          </w:p>
          <w:p w14:paraId="0FD9069B" w14:textId="77777777" w:rsidR="00E14878" w:rsidRPr="00E14878" w:rsidRDefault="00E46B0A" w:rsidP="00E14878">
            <w:pPr>
              <w:spacing w:line="240" w:lineRule="auto"/>
              <w:ind w:leftChars="67" w:left="351" w:rightChars="30" w:right="63" w:hangingChars="100" w:hanging="210"/>
              <w:rPr>
                <w:color w:val="000000" w:themeColor="text1"/>
              </w:rPr>
            </w:pPr>
            <w:r w:rsidRPr="00AD3D65">
              <w:rPr>
                <w:rFonts w:hint="eastAsia"/>
                <w:color w:val="000000" w:themeColor="text1"/>
              </w:rPr>
              <w:t xml:space="preserve">第７条　</w:t>
            </w:r>
            <w:r w:rsidR="00E14878" w:rsidRPr="00E14878">
              <w:rPr>
                <w:rFonts w:hint="eastAsia"/>
                <w:color w:val="000000" w:themeColor="text1"/>
              </w:rPr>
              <w:t>監査委員は、必要に応じて監査等の対象に係るリスク（組織目的の達成を阻害する要因をいう。以下同じ。）を識別し、そのリスクの内容及び程度を検討した上で、効果的かつ効率的に監査等を実施するものとする。</w:t>
            </w:r>
          </w:p>
          <w:p w14:paraId="13DF2B39" w14:textId="77777777" w:rsidR="00E14878" w:rsidRPr="00E14878" w:rsidRDefault="00E14878" w:rsidP="006038EE">
            <w:pPr>
              <w:spacing w:line="240" w:lineRule="auto"/>
              <w:ind w:leftChars="167" w:left="351" w:rightChars="30" w:right="63" w:firstLineChars="100" w:firstLine="210"/>
              <w:rPr>
                <w:color w:val="000000" w:themeColor="text1"/>
              </w:rPr>
            </w:pPr>
            <w:r w:rsidRPr="00E14878">
              <w:rPr>
                <w:rFonts w:hint="eastAsia"/>
                <w:color w:val="000000" w:themeColor="text1"/>
              </w:rPr>
              <w:t>なお、その場合のリスクの内容及び程度の検討に当たっては、必要に応じて内部統制の整備及び運用状況の有効性を評価した上で総合的に判断するものとする。</w:t>
            </w:r>
          </w:p>
          <w:p w14:paraId="31DAE6F5" w14:textId="5947B588" w:rsidR="00E46B0A" w:rsidRPr="00AD3D65" w:rsidRDefault="00E14878" w:rsidP="00E14878">
            <w:pPr>
              <w:spacing w:line="240" w:lineRule="auto"/>
              <w:ind w:leftChars="67" w:left="351" w:rightChars="30" w:right="63" w:hangingChars="100" w:hanging="210"/>
              <w:rPr>
                <w:color w:val="000000" w:themeColor="text1"/>
              </w:rPr>
            </w:pPr>
            <w:r w:rsidRPr="00E14878">
              <w:rPr>
                <w:rFonts w:hint="eastAsia"/>
                <w:color w:val="000000" w:themeColor="text1"/>
              </w:rPr>
              <w:t>２　監査委員は、監査等の種類に応じ、内部統制に依拠する程度を勘案し、適切に監査等を行うものとする。</w:t>
            </w:r>
          </w:p>
        </w:tc>
      </w:tr>
    </w:tbl>
    <w:p w14:paraId="512734B9" w14:textId="77777777" w:rsidR="002B65FA" w:rsidRDefault="002B65FA" w:rsidP="002B65FA">
      <w:pPr>
        <w:spacing w:line="240" w:lineRule="auto"/>
        <w:ind w:rightChars="30" w:right="63"/>
        <w:rPr>
          <w:color w:val="000000" w:themeColor="text1"/>
        </w:rPr>
      </w:pPr>
    </w:p>
    <w:p w14:paraId="4D011738" w14:textId="3956C743" w:rsidR="00AD6BC0" w:rsidRDefault="00605586" w:rsidP="002B65FA">
      <w:pPr>
        <w:spacing w:line="240" w:lineRule="auto"/>
        <w:ind w:leftChars="200" w:left="420" w:rightChars="30" w:right="63" w:firstLineChars="100" w:firstLine="210"/>
        <w:rPr>
          <w:color w:val="000000" w:themeColor="text1"/>
        </w:rPr>
      </w:pPr>
      <w:r w:rsidRPr="00605586">
        <w:rPr>
          <w:rFonts w:hint="eastAsia"/>
          <w:color w:val="000000" w:themeColor="text1"/>
        </w:rPr>
        <w:t>本条は、必要に応じて、いわゆるリスク・アプローチに基づく監査等を実施することを規定したものです。</w:t>
      </w:r>
    </w:p>
    <w:p w14:paraId="50D8F082" w14:textId="2D8F9840" w:rsidR="00605586" w:rsidRPr="002B65FA" w:rsidRDefault="00605586" w:rsidP="00AD6BC0">
      <w:pPr>
        <w:spacing w:line="240" w:lineRule="auto"/>
        <w:ind w:leftChars="201" w:left="424" w:rightChars="30" w:right="63" w:hanging="2"/>
        <w:rPr>
          <w:color w:val="000000" w:themeColor="text1"/>
        </w:rPr>
      </w:pPr>
    </w:p>
    <w:p w14:paraId="56148D06" w14:textId="77777777" w:rsidR="00605586" w:rsidRPr="00605586" w:rsidRDefault="00605586" w:rsidP="002B65FA">
      <w:pPr>
        <w:spacing w:line="240" w:lineRule="auto"/>
        <w:ind w:rightChars="30" w:right="63" w:firstLineChars="200" w:firstLine="420"/>
        <w:rPr>
          <w:color w:val="000000" w:themeColor="text1"/>
        </w:rPr>
      </w:pPr>
      <w:r w:rsidRPr="00605586">
        <w:rPr>
          <w:rFonts w:hint="eastAsia"/>
          <w:color w:val="000000" w:themeColor="text1"/>
        </w:rPr>
        <w:t>１、第１項について</w:t>
      </w:r>
    </w:p>
    <w:p w14:paraId="6D730382" w14:textId="77777777" w:rsidR="00605586" w:rsidRPr="00605586" w:rsidRDefault="00605586" w:rsidP="00605586">
      <w:pPr>
        <w:spacing w:line="240" w:lineRule="auto"/>
        <w:ind w:leftChars="201" w:left="424" w:rightChars="30" w:right="63" w:hanging="2"/>
        <w:rPr>
          <w:color w:val="000000" w:themeColor="text1"/>
        </w:rPr>
      </w:pPr>
      <w:r w:rsidRPr="00605586">
        <w:rPr>
          <w:rFonts w:hint="eastAsia"/>
          <w:color w:val="000000" w:themeColor="text1"/>
        </w:rPr>
        <w:t>（１）リスクについて</w:t>
      </w:r>
    </w:p>
    <w:p w14:paraId="78D08DBD" w14:textId="705A7461" w:rsidR="00605586" w:rsidRPr="00AD3D65" w:rsidRDefault="00605586" w:rsidP="002B65FA">
      <w:pPr>
        <w:spacing w:line="240" w:lineRule="auto"/>
        <w:ind w:leftChars="201" w:left="422" w:rightChars="30" w:right="63" w:firstLineChars="200" w:firstLine="420"/>
        <w:rPr>
          <w:color w:val="000000" w:themeColor="text1"/>
        </w:rPr>
      </w:pPr>
      <w:r w:rsidRPr="00605586">
        <w:rPr>
          <w:rFonts w:hint="eastAsia"/>
          <w:color w:val="000000" w:themeColor="text1"/>
        </w:rPr>
        <w:t>「リスク」とは、「組織目的の達成を阻害する要因」とされています。</w:t>
      </w:r>
    </w:p>
    <w:p w14:paraId="6CF3D731" w14:textId="77777777" w:rsidR="00DA25E0" w:rsidRPr="00DA25E0" w:rsidRDefault="00DA25E0" w:rsidP="002B65FA">
      <w:pPr>
        <w:spacing w:line="240" w:lineRule="auto"/>
        <w:ind w:leftChars="201" w:left="422" w:rightChars="30" w:right="63" w:firstLineChars="50" w:firstLine="105"/>
        <w:rPr>
          <w:color w:val="000000" w:themeColor="text1"/>
        </w:rPr>
      </w:pPr>
      <w:r w:rsidRPr="00DA25E0">
        <w:rPr>
          <w:rFonts w:hint="eastAsia"/>
          <w:color w:val="000000" w:themeColor="text1"/>
        </w:rPr>
        <w:t>(</w:t>
      </w:r>
      <w:r w:rsidRPr="00DA25E0">
        <w:rPr>
          <w:rFonts w:hint="eastAsia"/>
          <w:color w:val="000000" w:themeColor="text1"/>
        </w:rPr>
        <w:t>２）リスク・アプローチについて</w:t>
      </w:r>
    </w:p>
    <w:p w14:paraId="6193654A" w14:textId="77777777" w:rsidR="00DA25E0" w:rsidRPr="00DA25E0" w:rsidRDefault="00DA25E0" w:rsidP="002B65FA">
      <w:pPr>
        <w:spacing w:line="240" w:lineRule="auto"/>
        <w:ind w:leftChars="301" w:left="632" w:rightChars="30" w:right="63" w:firstLineChars="100" w:firstLine="210"/>
        <w:rPr>
          <w:color w:val="000000" w:themeColor="text1"/>
        </w:rPr>
      </w:pPr>
      <w:r w:rsidRPr="00DA25E0">
        <w:rPr>
          <w:rFonts w:hint="eastAsia"/>
          <w:color w:val="000000" w:themeColor="text1"/>
        </w:rPr>
        <w:t>リスク・アプローチは、監査の人員や時間等（以下、「監査資源」という。）が有限な中、一定水準の監査等の品質を確保しつつ効果的かつ効率的に監査等を実施するための手法です。</w:t>
      </w:r>
    </w:p>
    <w:p w14:paraId="3DE49F8D" w14:textId="49244922" w:rsidR="008F0A10" w:rsidRDefault="00DA25E0" w:rsidP="002B65FA">
      <w:pPr>
        <w:spacing w:line="240" w:lineRule="auto"/>
        <w:ind w:leftChars="301" w:left="632" w:rightChars="30" w:right="63" w:firstLineChars="100" w:firstLine="210"/>
        <w:rPr>
          <w:color w:val="000000" w:themeColor="text1"/>
        </w:rPr>
      </w:pPr>
      <w:r w:rsidRPr="00DA25E0">
        <w:rPr>
          <w:rFonts w:hint="eastAsia"/>
          <w:color w:val="000000" w:themeColor="text1"/>
        </w:rPr>
        <w:t>すなわち、都市における事務一般を含む行財政運営上の様々なリスクをあらかじめ識別し、その内容及び程度を評価した上で、その結果に応じて自らの都市においてリスクが高い事務事業に監査資源を効果的かつ効率的となるよう配分することが求められます。</w:t>
      </w:r>
    </w:p>
    <w:p w14:paraId="101675EC" w14:textId="77777777" w:rsidR="0003090E" w:rsidRDefault="0003090E" w:rsidP="002B65FA">
      <w:pPr>
        <w:spacing w:line="240" w:lineRule="auto"/>
        <w:ind w:leftChars="301" w:left="632" w:rightChars="30" w:right="63" w:firstLineChars="100" w:firstLine="210"/>
        <w:rPr>
          <w:color w:val="000000" w:themeColor="text1"/>
        </w:rPr>
      </w:pPr>
    </w:p>
    <w:p w14:paraId="40F4C5AA" w14:textId="69085821" w:rsidR="00DA25E0" w:rsidRPr="002B65FA" w:rsidRDefault="002B65FA" w:rsidP="0003090E">
      <w:pPr>
        <w:spacing w:line="240" w:lineRule="auto"/>
        <w:ind w:rightChars="30" w:right="63" w:firstLineChars="300" w:firstLine="630"/>
        <w:rPr>
          <w:color w:val="000000" w:themeColor="text1"/>
        </w:rPr>
      </w:pPr>
      <w:r>
        <w:rPr>
          <w:rFonts w:hint="eastAsia"/>
          <w:color w:val="000000" w:themeColor="text1"/>
        </w:rPr>
        <w:t xml:space="preserve">①　</w:t>
      </w:r>
      <w:r w:rsidR="00DA25E0" w:rsidRPr="002B65FA">
        <w:rPr>
          <w:rFonts w:hint="eastAsia"/>
          <w:color w:val="000000" w:themeColor="text1"/>
        </w:rPr>
        <w:t>リスクの識別</w:t>
      </w:r>
    </w:p>
    <w:p w14:paraId="094FD5D7" w14:textId="77777777" w:rsidR="00DA25E0" w:rsidRPr="002B65FA" w:rsidRDefault="00DA25E0" w:rsidP="002B65FA">
      <w:pPr>
        <w:spacing w:line="240" w:lineRule="auto"/>
        <w:ind w:leftChars="400" w:left="840" w:rightChars="30" w:right="63"/>
        <w:rPr>
          <w:color w:val="000000" w:themeColor="text1"/>
        </w:rPr>
      </w:pPr>
      <w:r w:rsidRPr="002B65FA">
        <w:rPr>
          <w:rFonts w:hint="eastAsia"/>
          <w:color w:val="000000" w:themeColor="text1"/>
        </w:rPr>
        <w:t>・自らの都市の事務手続の流れを基に、自らの都市においてリスクが存在する事務事業を優先的に特定します。</w:t>
      </w:r>
    </w:p>
    <w:p w14:paraId="56CB4CBB" w14:textId="77777777" w:rsidR="00DA25E0" w:rsidRPr="00DA25E0" w:rsidRDefault="00DA25E0" w:rsidP="002B65FA">
      <w:pPr>
        <w:spacing w:line="240" w:lineRule="auto"/>
        <w:ind w:leftChars="401" w:left="842" w:rightChars="30" w:right="63"/>
        <w:rPr>
          <w:color w:val="000000" w:themeColor="text1"/>
        </w:rPr>
      </w:pPr>
      <w:r w:rsidRPr="00DA25E0">
        <w:rPr>
          <w:rFonts w:hint="eastAsia"/>
          <w:color w:val="000000" w:themeColor="text1"/>
        </w:rPr>
        <w:t>・自らの都市及び他の地方公共団体においてリスクが顕在化した事案を基に、自らの都市において同様の事案があるかどうかを確認等の方法を活用して、監査委員は自らの都市のリスクを識別します。</w:t>
      </w:r>
    </w:p>
    <w:p w14:paraId="504B818B" w14:textId="64D14F79" w:rsidR="00DA25E0" w:rsidRPr="00DA25E0" w:rsidRDefault="00DA25E0" w:rsidP="002B65FA">
      <w:pPr>
        <w:spacing w:line="240" w:lineRule="auto"/>
        <w:ind w:leftChars="201" w:left="842" w:rightChars="30" w:right="63" w:hangingChars="200" w:hanging="420"/>
        <w:rPr>
          <w:color w:val="000000" w:themeColor="text1"/>
        </w:rPr>
      </w:pPr>
      <w:r w:rsidRPr="00DA25E0">
        <w:rPr>
          <w:rFonts w:hint="eastAsia"/>
          <w:color w:val="000000" w:themeColor="text1"/>
        </w:rPr>
        <w:lastRenderedPageBreak/>
        <w:t xml:space="preserve">　</w:t>
      </w:r>
      <w:r w:rsidR="002B65FA">
        <w:rPr>
          <w:rFonts w:hint="eastAsia"/>
          <w:color w:val="000000" w:themeColor="text1"/>
        </w:rPr>
        <w:t xml:space="preserve"> </w:t>
      </w:r>
      <w:r w:rsidR="002B65FA">
        <w:rPr>
          <w:color w:val="000000" w:themeColor="text1"/>
        </w:rPr>
        <w:t xml:space="preserve">   </w:t>
      </w:r>
      <w:r w:rsidRPr="00DA25E0">
        <w:rPr>
          <w:rFonts w:hint="eastAsia"/>
          <w:color w:val="000000" w:themeColor="text1"/>
        </w:rPr>
        <w:t>監査等の結果として過去に指摘した事項から、自らの都市におけるリスクを識別することも考えられます。</w:t>
      </w:r>
    </w:p>
    <w:p w14:paraId="7E73BE41" w14:textId="77777777" w:rsidR="002B65FA" w:rsidRDefault="002B65FA" w:rsidP="002B65FA">
      <w:pPr>
        <w:spacing w:line="240" w:lineRule="auto"/>
        <w:ind w:rightChars="30" w:right="63" w:firstLineChars="400" w:firstLine="840"/>
        <w:rPr>
          <w:color w:val="000000" w:themeColor="text1"/>
        </w:rPr>
      </w:pPr>
    </w:p>
    <w:p w14:paraId="7BB582A4" w14:textId="3218DA19" w:rsidR="00DA25E0" w:rsidRPr="00DA25E0" w:rsidRDefault="00DA25E0" w:rsidP="00B04D38">
      <w:pPr>
        <w:spacing w:line="240" w:lineRule="auto"/>
        <w:ind w:leftChars="400" w:left="840" w:rightChars="30" w:right="63" w:firstLineChars="100" w:firstLine="210"/>
        <w:rPr>
          <w:color w:val="000000" w:themeColor="text1"/>
        </w:rPr>
      </w:pPr>
      <w:r w:rsidRPr="00DA25E0">
        <w:rPr>
          <w:rFonts w:hint="eastAsia"/>
          <w:color w:val="000000" w:themeColor="text1"/>
        </w:rPr>
        <w:t>なお、リスクの識別に当たっては、参考１「標準的な事務フローから想定されるリスク及び監査手続（以下「事務フロー」という。）」（注）１、参考２「各団体に共通するリスクが顕在化した事案集（以下「リスク事案集」という。）」（注）１が参考となります。</w:t>
      </w:r>
    </w:p>
    <w:p w14:paraId="7D61C2EA" w14:textId="276880B3" w:rsidR="00DA25E0" w:rsidRPr="00DA25E0" w:rsidRDefault="00DA25E0" w:rsidP="00B04D38">
      <w:pPr>
        <w:spacing w:line="240" w:lineRule="auto"/>
        <w:ind w:leftChars="201" w:left="842" w:rightChars="30" w:right="63" w:hangingChars="200" w:hanging="420"/>
        <w:rPr>
          <w:color w:val="000000" w:themeColor="text1"/>
        </w:rPr>
      </w:pPr>
      <w:r w:rsidRPr="00DA25E0">
        <w:rPr>
          <w:rFonts w:hint="eastAsia"/>
          <w:color w:val="000000" w:themeColor="text1"/>
        </w:rPr>
        <w:t xml:space="preserve">　</w:t>
      </w:r>
      <w:r w:rsidR="00B04D38">
        <w:rPr>
          <w:rFonts w:hint="eastAsia"/>
          <w:color w:val="000000" w:themeColor="text1"/>
        </w:rPr>
        <w:t xml:space="preserve">　　</w:t>
      </w:r>
      <w:r w:rsidRPr="00DA25E0">
        <w:rPr>
          <w:rFonts w:hint="eastAsia"/>
          <w:color w:val="000000" w:themeColor="text1"/>
        </w:rPr>
        <w:t>事務フローは、主な事務について、標準的な事務フローに沿って事務処理ごとに想定されるリスクを抽出し、それぞれのリスクごとに想定される各部局の対応策を記載し、その確認に必要な監査手続を整理したものです。</w:t>
      </w:r>
    </w:p>
    <w:p w14:paraId="2A7F763B" w14:textId="7075F74E" w:rsidR="00DA25E0" w:rsidRPr="00DA25E0" w:rsidRDefault="00DA25E0" w:rsidP="00B04D38">
      <w:pPr>
        <w:spacing w:line="240" w:lineRule="auto"/>
        <w:ind w:leftChars="201" w:left="842" w:rightChars="30" w:right="63" w:hangingChars="200" w:hanging="420"/>
        <w:rPr>
          <w:color w:val="000000" w:themeColor="text1"/>
        </w:rPr>
      </w:pPr>
      <w:r w:rsidRPr="00DA25E0">
        <w:rPr>
          <w:rFonts w:hint="eastAsia"/>
          <w:color w:val="000000" w:themeColor="text1"/>
        </w:rPr>
        <w:t xml:space="preserve">　</w:t>
      </w:r>
      <w:r w:rsidR="00B04D38">
        <w:rPr>
          <w:rFonts w:hint="eastAsia"/>
          <w:color w:val="000000" w:themeColor="text1"/>
        </w:rPr>
        <w:t xml:space="preserve">　　</w:t>
      </w:r>
      <w:r w:rsidRPr="00DA25E0">
        <w:rPr>
          <w:rFonts w:hint="eastAsia"/>
          <w:color w:val="000000" w:themeColor="text1"/>
        </w:rPr>
        <w:t>リスク事案集は、過去に全国の地方公共団体においてリスクが顕在化した事案を事務処理ごとに区分し、それを防ぐために必要であったと考えられる想定される対応策を記載し、その確認に必要な監査手続を整理したものです。</w:t>
      </w:r>
      <w:r w:rsidRPr="00DA25E0">
        <w:rPr>
          <w:rFonts w:hint="eastAsia"/>
          <w:color w:val="000000" w:themeColor="text1"/>
        </w:rPr>
        <w:t xml:space="preserve"> </w:t>
      </w:r>
    </w:p>
    <w:p w14:paraId="6A2CEDA9" w14:textId="2C08C6C2" w:rsidR="00DA25E0" w:rsidRPr="0003090E" w:rsidRDefault="00DA25E0" w:rsidP="00B04D38">
      <w:pPr>
        <w:spacing w:line="240" w:lineRule="auto"/>
        <w:ind w:leftChars="201" w:left="422" w:rightChars="30" w:right="63" w:firstLineChars="200" w:firstLine="400"/>
        <w:rPr>
          <w:color w:val="000000" w:themeColor="text1"/>
          <w:sz w:val="20"/>
          <w:szCs w:val="20"/>
        </w:rPr>
      </w:pPr>
      <w:r w:rsidRPr="0003090E">
        <w:rPr>
          <w:rFonts w:hint="eastAsia"/>
          <w:color w:val="000000" w:themeColor="text1"/>
          <w:sz w:val="20"/>
          <w:szCs w:val="20"/>
        </w:rPr>
        <w:t>（注）１　総務省実施要領参考資料を参照</w:t>
      </w:r>
    </w:p>
    <w:p w14:paraId="2FE13992" w14:textId="77777777" w:rsidR="0003090E" w:rsidRDefault="0003090E" w:rsidP="0003090E">
      <w:pPr>
        <w:spacing w:line="240" w:lineRule="auto"/>
        <w:ind w:rightChars="30" w:right="63"/>
        <w:rPr>
          <w:color w:val="000000" w:themeColor="text1"/>
        </w:rPr>
      </w:pPr>
    </w:p>
    <w:p w14:paraId="67B3FB57" w14:textId="1008779B" w:rsidR="00DA25E0" w:rsidRPr="00AD3D65" w:rsidRDefault="00DA25E0" w:rsidP="0003090E">
      <w:pPr>
        <w:spacing w:line="240" w:lineRule="auto"/>
        <w:ind w:rightChars="30" w:right="63" w:firstLineChars="300" w:firstLine="630"/>
        <w:rPr>
          <w:color w:val="000000" w:themeColor="text1"/>
        </w:rPr>
      </w:pPr>
      <w:r w:rsidRPr="00DA25E0">
        <w:rPr>
          <w:rFonts w:hint="eastAsia"/>
          <w:color w:val="000000" w:themeColor="text1"/>
        </w:rPr>
        <w:t>②</w:t>
      </w:r>
      <w:r w:rsidR="002B65FA">
        <w:rPr>
          <w:rFonts w:hint="eastAsia"/>
          <w:color w:val="000000" w:themeColor="text1"/>
        </w:rPr>
        <w:t xml:space="preserve">　</w:t>
      </w:r>
      <w:r w:rsidRPr="00DA25E0">
        <w:rPr>
          <w:rFonts w:hint="eastAsia"/>
          <w:color w:val="000000" w:themeColor="text1"/>
        </w:rPr>
        <w:t>リスクの評価と内部統制の有効性の関係について</w:t>
      </w:r>
    </w:p>
    <w:p w14:paraId="02FDF7F7" w14:textId="1BB11D2F" w:rsidR="005853E4" w:rsidRDefault="00DA25E0" w:rsidP="002B65FA">
      <w:pPr>
        <w:spacing w:line="240" w:lineRule="auto"/>
        <w:ind w:leftChars="401" w:left="842" w:rightChars="30" w:right="63" w:firstLineChars="100" w:firstLine="210"/>
        <w:rPr>
          <w:rFonts w:asciiTheme="minorEastAsia" w:hAnsiTheme="minorEastAsia"/>
          <w:color w:val="000000" w:themeColor="text1"/>
        </w:rPr>
      </w:pPr>
      <w:r w:rsidRPr="00DA25E0">
        <w:rPr>
          <w:rFonts w:asciiTheme="minorEastAsia" w:hAnsiTheme="minorEastAsia" w:hint="eastAsia"/>
          <w:color w:val="000000" w:themeColor="text1"/>
        </w:rPr>
        <w:t>内部統制については、「地方公共団体における内部統制制度の導入・実施ガイドライン（平成31年３月総務省）」によれば、内部統制とは、基本的に、業務の効率的かつ効果的な遂行、財務報告等の信頼性の確保、業務に関わる法令等の遵守並びに資産の保全の４つの目的が達成されないリスクを一定の水準以下に抑えることを確保するために、業務に組み込まれ、組織内の全ての者によって遂行されるプロセスとされています。また、４つの目的は以下のように定義され、それぞれ固有の目的ではあるが、お互いに独立して存在するものではなく、相互に密接に関連しています。すなわち、いずれか１つの目的を達成するために構築された内部統制であっても、他の目的のために構築された内部統制と共通の体制となる、あるいは、互いに補完し合う場合もあります。</w:t>
      </w:r>
    </w:p>
    <w:p w14:paraId="74B95D6D" w14:textId="06421823" w:rsidR="00DA25E0" w:rsidRDefault="00DA25E0" w:rsidP="005853E4">
      <w:pPr>
        <w:spacing w:line="240" w:lineRule="auto"/>
        <w:ind w:leftChars="201" w:left="422" w:rightChars="30" w:right="63" w:firstLineChars="100" w:firstLine="210"/>
        <w:rPr>
          <w:rFonts w:asciiTheme="minorEastAsia" w:hAnsiTheme="minorEastAsia"/>
          <w:color w:val="000000" w:themeColor="text1"/>
        </w:rPr>
      </w:pPr>
    </w:p>
    <w:p w14:paraId="506A2B36" w14:textId="77777777" w:rsidR="00DA25E0" w:rsidRPr="00DA25E0" w:rsidRDefault="00DA25E0" w:rsidP="002B65FA">
      <w:pPr>
        <w:spacing w:line="240" w:lineRule="auto"/>
        <w:ind w:leftChars="401" w:left="842" w:rightChars="30" w:right="63"/>
        <w:rPr>
          <w:rFonts w:asciiTheme="minorEastAsia" w:hAnsiTheme="minorEastAsia"/>
          <w:color w:val="000000" w:themeColor="text1"/>
        </w:rPr>
      </w:pPr>
      <w:r w:rsidRPr="00DA25E0">
        <w:rPr>
          <w:rFonts w:asciiTheme="minorEastAsia" w:hAnsiTheme="minorEastAsia" w:hint="eastAsia"/>
          <w:color w:val="000000" w:themeColor="text1"/>
        </w:rPr>
        <w:t>・業務の効率的かつ効果的な遂行とは、業務の目的の達成に向け、効率的かつ効果的にその業務を遂行することをいいます。</w:t>
      </w:r>
    </w:p>
    <w:p w14:paraId="14089208" w14:textId="77777777" w:rsidR="00DA25E0" w:rsidRPr="00DA25E0" w:rsidRDefault="00DA25E0" w:rsidP="002B65FA">
      <w:pPr>
        <w:spacing w:line="240" w:lineRule="auto"/>
        <w:ind w:leftChars="401" w:left="842" w:rightChars="30" w:right="63"/>
        <w:rPr>
          <w:rFonts w:asciiTheme="minorEastAsia" w:hAnsiTheme="minorEastAsia"/>
          <w:color w:val="000000" w:themeColor="text1"/>
        </w:rPr>
      </w:pPr>
      <w:r w:rsidRPr="00DA25E0">
        <w:rPr>
          <w:rFonts w:asciiTheme="minorEastAsia" w:hAnsiTheme="minorEastAsia" w:hint="eastAsia"/>
          <w:color w:val="000000" w:themeColor="text1"/>
        </w:rPr>
        <w:t>・財務報告等の信頼性の確保とは、組織の財務報告又は非財務報告に重要な影響を及ぼす可能性のある情報の信頼性を確保することをいいます。</w:t>
      </w:r>
    </w:p>
    <w:p w14:paraId="27D70776" w14:textId="77777777" w:rsidR="00DA25E0" w:rsidRPr="00DA25E0" w:rsidRDefault="00DA25E0" w:rsidP="002B65FA">
      <w:pPr>
        <w:spacing w:line="240" w:lineRule="auto"/>
        <w:ind w:leftChars="401" w:left="842" w:rightChars="30" w:right="63"/>
        <w:rPr>
          <w:rFonts w:asciiTheme="minorEastAsia" w:hAnsiTheme="minorEastAsia"/>
          <w:color w:val="000000" w:themeColor="text1"/>
        </w:rPr>
      </w:pPr>
      <w:r w:rsidRPr="00DA25E0">
        <w:rPr>
          <w:rFonts w:asciiTheme="minorEastAsia" w:hAnsiTheme="minorEastAsia" w:hint="eastAsia"/>
          <w:color w:val="000000" w:themeColor="text1"/>
        </w:rPr>
        <w:t>・業務に関わる法令等の遵守とは、業務に関わる法令その他の規範を遵守することをいいます。</w:t>
      </w:r>
    </w:p>
    <w:p w14:paraId="30A49BCE" w14:textId="48B089E8" w:rsidR="00DA25E0" w:rsidRDefault="00DA25E0" w:rsidP="002B65FA">
      <w:pPr>
        <w:spacing w:line="240" w:lineRule="auto"/>
        <w:ind w:leftChars="401" w:left="842" w:rightChars="30" w:right="63"/>
        <w:rPr>
          <w:rFonts w:asciiTheme="minorEastAsia" w:hAnsiTheme="minorEastAsia"/>
          <w:color w:val="000000" w:themeColor="text1"/>
        </w:rPr>
      </w:pPr>
      <w:r w:rsidRPr="00DA25E0">
        <w:rPr>
          <w:rFonts w:asciiTheme="minorEastAsia" w:hAnsiTheme="minorEastAsia" w:hint="eastAsia"/>
          <w:color w:val="000000" w:themeColor="text1"/>
        </w:rPr>
        <w:t>・資産の保全とは、資産の取得、使用及び処分が正当な手続及び承認の下に行われるよう、資産の保全を図ることをいいます。</w:t>
      </w:r>
    </w:p>
    <w:p w14:paraId="37A770E8" w14:textId="77777777" w:rsidR="00E17D96" w:rsidRDefault="00E17D96" w:rsidP="002B65FA">
      <w:pPr>
        <w:spacing w:line="240" w:lineRule="auto"/>
        <w:ind w:leftChars="401" w:left="842" w:rightChars="30" w:right="63"/>
        <w:rPr>
          <w:rFonts w:asciiTheme="minorEastAsia" w:hAnsiTheme="minorEastAsia"/>
          <w:color w:val="000000" w:themeColor="text1"/>
        </w:rPr>
      </w:pPr>
    </w:p>
    <w:p w14:paraId="00375852" w14:textId="432A70B2" w:rsidR="00DA25E0" w:rsidRPr="00B04D38" w:rsidRDefault="00B04D38" w:rsidP="00B04D38">
      <w:pPr>
        <w:spacing w:line="240" w:lineRule="auto"/>
        <w:ind w:rightChars="30" w:right="63" w:firstLineChars="400" w:firstLine="840"/>
        <w:rPr>
          <w:rFonts w:asciiTheme="minorEastAsia" w:hAnsiTheme="minorEastAsia"/>
          <w:color w:val="000000" w:themeColor="text1"/>
        </w:rPr>
      </w:pPr>
      <w:r>
        <w:rPr>
          <w:rFonts w:asciiTheme="minorEastAsia" w:hAnsiTheme="minorEastAsia" w:hint="eastAsia"/>
          <w:color w:val="000000" w:themeColor="text1"/>
        </w:rPr>
        <w:t>①</w:t>
      </w:r>
      <w:r w:rsidR="00DA25E0" w:rsidRPr="00B04D38">
        <w:rPr>
          <w:rFonts w:asciiTheme="minorEastAsia" w:hAnsiTheme="minorEastAsia" w:hint="eastAsia"/>
          <w:color w:val="000000" w:themeColor="text1"/>
        </w:rPr>
        <w:t>により識別したリスクについて、量的重要性及び質的重要性を評価します。</w:t>
      </w:r>
    </w:p>
    <w:p w14:paraId="6643FD0E" w14:textId="7D81E32C" w:rsidR="00DA25E0" w:rsidRPr="00E17D96" w:rsidRDefault="00DA25E0" w:rsidP="00B04D38">
      <w:pPr>
        <w:spacing w:line="240" w:lineRule="auto"/>
        <w:ind w:leftChars="300" w:left="630" w:rightChars="30" w:right="63" w:firstLineChars="100" w:firstLine="210"/>
        <w:rPr>
          <w:rFonts w:asciiTheme="minorEastAsia" w:hAnsiTheme="minorEastAsia"/>
          <w:color w:val="000000" w:themeColor="text1"/>
        </w:rPr>
      </w:pPr>
      <w:r w:rsidRPr="00E17D96">
        <w:rPr>
          <w:rFonts w:asciiTheme="minorEastAsia" w:hAnsiTheme="minorEastAsia" w:hint="eastAsia"/>
          <w:color w:val="000000" w:themeColor="text1"/>
        </w:rPr>
        <w:lastRenderedPageBreak/>
        <w:t>量的重要性については、当該リスクが生じる可能性及び当該リスクがもたらす影響の大きさの観点から検討を行います。その際、当該リスクが生じる可能性については、高・中・低等、当該リスクがもたらす影響の大きさについては、大・中・小等と段階に分けて評価することも考えられます。金額としての影響を見積もることができるものについては、金額により、その他のものについては、例えば、総件数や総人数の一定割合といった一定の指標によることが考えられます。</w:t>
      </w:r>
    </w:p>
    <w:p w14:paraId="39C2FC0B" w14:textId="5602F631" w:rsidR="00DA25E0" w:rsidRDefault="00DA25E0" w:rsidP="00B04D38">
      <w:pPr>
        <w:spacing w:line="240" w:lineRule="auto"/>
        <w:ind w:leftChars="301" w:left="632" w:rightChars="30" w:right="63" w:firstLineChars="50" w:firstLine="105"/>
        <w:rPr>
          <w:rFonts w:asciiTheme="minorEastAsia" w:hAnsiTheme="minorEastAsia"/>
          <w:color w:val="000000" w:themeColor="text1"/>
        </w:rPr>
      </w:pPr>
      <w:r w:rsidRPr="00DA25E0">
        <w:rPr>
          <w:rFonts w:asciiTheme="minorEastAsia" w:hAnsiTheme="minorEastAsia" w:hint="eastAsia"/>
          <w:color w:val="000000" w:themeColor="text1"/>
        </w:rPr>
        <w:t xml:space="preserve"> 質的重要性については、行政に求められる信頼性や公平性、住民の安全の確保等 の観点から検討を行います。</w:t>
      </w:r>
    </w:p>
    <w:p w14:paraId="4AAB9423" w14:textId="77777777" w:rsidR="00B04D38" w:rsidRDefault="00B04D38" w:rsidP="00B04D38">
      <w:pPr>
        <w:spacing w:line="240" w:lineRule="auto"/>
        <w:ind w:leftChars="301" w:left="632" w:rightChars="30" w:right="63" w:firstLineChars="50" w:firstLine="105"/>
        <w:rPr>
          <w:rFonts w:asciiTheme="minorEastAsia" w:hAnsiTheme="minorEastAsia"/>
          <w:color w:val="000000" w:themeColor="text1"/>
        </w:rPr>
      </w:pPr>
    </w:p>
    <w:p w14:paraId="773CFDBE" w14:textId="023D1CAE" w:rsidR="00DA25E0" w:rsidRPr="00B04D38" w:rsidRDefault="00B04D38" w:rsidP="00B04D38">
      <w:pPr>
        <w:spacing w:line="240" w:lineRule="auto"/>
        <w:ind w:rightChars="30" w:right="63" w:firstLineChars="300" w:firstLine="630"/>
        <w:rPr>
          <w:rFonts w:asciiTheme="minorEastAsia" w:hAnsiTheme="minorEastAsia"/>
          <w:color w:val="000000" w:themeColor="text1"/>
        </w:rPr>
      </w:pPr>
      <w:r>
        <w:rPr>
          <w:rFonts w:asciiTheme="minorEastAsia" w:hAnsiTheme="minorEastAsia" w:hint="eastAsia"/>
          <w:color w:val="000000" w:themeColor="text1"/>
        </w:rPr>
        <w:t xml:space="preserve">③　</w:t>
      </w:r>
      <w:r w:rsidR="00DA25E0" w:rsidRPr="00B04D38">
        <w:rPr>
          <w:rFonts w:asciiTheme="minorEastAsia" w:hAnsiTheme="minorEastAsia" w:hint="eastAsia"/>
          <w:color w:val="000000" w:themeColor="text1"/>
        </w:rPr>
        <w:t>リスクへの対応</w:t>
      </w:r>
    </w:p>
    <w:p w14:paraId="1D52A230" w14:textId="0A80148B" w:rsidR="00DA25E0" w:rsidRDefault="00DA25E0" w:rsidP="00E17D96">
      <w:pPr>
        <w:spacing w:line="240" w:lineRule="auto"/>
        <w:ind w:leftChars="301" w:left="632" w:rightChars="30" w:right="63"/>
        <w:rPr>
          <w:rFonts w:asciiTheme="minorEastAsia" w:hAnsiTheme="minorEastAsia"/>
          <w:color w:val="000000" w:themeColor="text1"/>
        </w:rPr>
      </w:pPr>
      <w:r w:rsidRPr="00DA25E0">
        <w:rPr>
          <w:rFonts w:asciiTheme="minorEastAsia" w:hAnsiTheme="minorEastAsia" w:hint="eastAsia"/>
          <w:color w:val="000000" w:themeColor="text1"/>
        </w:rPr>
        <w:t xml:space="preserve">  ②により量的重要性及び質的重要性が高いと評価したリスクについては、その発現を看過する可能性を低い水準に抑えなくてはなりません。そのため、監査の重点項目として、監査資源を優先的に配分した手続を実施することが必要となります。 他方、量的重要性及び質的重要性が低いリスクに対しては、合理的に監査資源を配分した手続によりリスクの発現を看過する可能性を低い水準に抑えることができるものと考えられます。</w:t>
      </w:r>
    </w:p>
    <w:p w14:paraId="6EA0D75C" w14:textId="4C9E242F" w:rsidR="00DA25E0" w:rsidRDefault="00DA25E0" w:rsidP="00E17D96">
      <w:pPr>
        <w:spacing w:line="240" w:lineRule="auto"/>
        <w:ind w:leftChars="301" w:left="632" w:rightChars="30" w:right="63" w:firstLineChars="100" w:firstLine="210"/>
        <w:rPr>
          <w:rFonts w:asciiTheme="minorEastAsia" w:hAnsiTheme="minorEastAsia"/>
          <w:color w:val="000000" w:themeColor="text1"/>
        </w:rPr>
      </w:pPr>
      <w:r w:rsidRPr="00DA25E0">
        <w:rPr>
          <w:rFonts w:asciiTheme="minorEastAsia" w:hAnsiTheme="minorEastAsia" w:hint="eastAsia"/>
          <w:color w:val="000000" w:themeColor="text1"/>
        </w:rPr>
        <w:t>内部統制の整備及び運用状況の有効性について評価を行うかどうかは、監査等の種類によって判断し、監査等のプロセスが全体として効果的かつ効率的なものとなるよう調整します。</w:t>
      </w:r>
    </w:p>
    <w:p w14:paraId="2A085AEE" w14:textId="77777777" w:rsidR="00EC56CE" w:rsidRDefault="00EC56CE" w:rsidP="00EC56CE">
      <w:pPr>
        <w:spacing w:line="240" w:lineRule="auto"/>
        <w:ind w:rightChars="30" w:right="63"/>
        <w:rPr>
          <w:rFonts w:asciiTheme="minorEastAsia" w:hAnsiTheme="minorEastAsia"/>
          <w:color w:val="000000" w:themeColor="text1"/>
        </w:rPr>
      </w:pPr>
    </w:p>
    <w:p w14:paraId="305379EB" w14:textId="6EFE3A1D" w:rsidR="00DA25E0" w:rsidRPr="00DA25E0" w:rsidRDefault="00DA25E0" w:rsidP="00EC56CE">
      <w:pPr>
        <w:spacing w:line="240" w:lineRule="auto"/>
        <w:ind w:rightChars="30" w:right="63" w:firstLineChars="200" w:firstLine="420"/>
        <w:rPr>
          <w:rFonts w:asciiTheme="minorEastAsia" w:hAnsiTheme="minorEastAsia"/>
          <w:color w:val="000000" w:themeColor="text1"/>
        </w:rPr>
      </w:pPr>
      <w:r w:rsidRPr="00DA25E0">
        <w:rPr>
          <w:rFonts w:asciiTheme="minorEastAsia" w:hAnsiTheme="minorEastAsia" w:hint="eastAsia"/>
          <w:color w:val="000000" w:themeColor="text1"/>
        </w:rPr>
        <w:t>２、第２項について</w:t>
      </w:r>
    </w:p>
    <w:p w14:paraId="0D79077D" w14:textId="50BD8260" w:rsidR="00DA25E0" w:rsidRPr="00DA25E0" w:rsidRDefault="00DA25E0" w:rsidP="00EC56CE">
      <w:pPr>
        <w:spacing w:line="240" w:lineRule="auto"/>
        <w:ind w:leftChars="301" w:left="632" w:rightChars="30" w:right="63"/>
        <w:rPr>
          <w:rFonts w:asciiTheme="minorEastAsia" w:hAnsiTheme="minorEastAsia"/>
          <w:color w:val="000000" w:themeColor="text1"/>
        </w:rPr>
      </w:pPr>
      <w:r w:rsidRPr="00DA25E0">
        <w:rPr>
          <w:rFonts w:asciiTheme="minorEastAsia" w:hAnsiTheme="minorEastAsia" w:hint="eastAsia"/>
          <w:color w:val="000000" w:themeColor="text1"/>
        </w:rPr>
        <w:t xml:space="preserve">　地方自治法等の一部を改正する法律（平成 29 年法律第 54 号）により、長による財務に関する事務等の管理及び執行が法令に適合し、かつ、適正に行われることを確保するための方針の策定及びこれに基づく必要な体制（内部統制体制）の整備が、都道府県及び指定都市に義務付けられ、その他の市町村には努力義務が課せられました。他方、各都市は、既に都市ごとの特性に応じて様々な形で事務の適正な執行の確保に努めており、既に一定の内部統制が存在していると考えられます。すなわち、想定されるリスクを基にした、何らかの事前の対策が講じられているものと考えられます。このため、内部統制を前提として、内部統制に依拠した監査等により、より本質的な監査実務に人的及び時間的資源を重点的に振り向けていくことは、内部統制制度が導入及び実施されている都市に限らず、全ての都市にとって必要な考え方です。</w:t>
      </w:r>
    </w:p>
    <w:p w14:paraId="69DEEC19" w14:textId="3C0ACCDA" w:rsidR="00DA25E0" w:rsidRDefault="00DA25E0" w:rsidP="00EC56CE">
      <w:pPr>
        <w:spacing w:line="240" w:lineRule="auto"/>
        <w:ind w:leftChars="301" w:left="632" w:rightChars="30" w:right="63" w:firstLineChars="100" w:firstLine="210"/>
        <w:rPr>
          <w:rFonts w:asciiTheme="minorEastAsia" w:hAnsiTheme="minorEastAsia"/>
          <w:color w:val="000000" w:themeColor="text1"/>
        </w:rPr>
      </w:pPr>
      <w:r w:rsidRPr="00DA25E0">
        <w:rPr>
          <w:rFonts w:asciiTheme="minorEastAsia" w:hAnsiTheme="minorEastAsia" w:hint="eastAsia"/>
          <w:color w:val="000000" w:themeColor="text1"/>
        </w:rPr>
        <w:t>なお</w:t>
      </w:r>
      <w:r w:rsidR="00E17D96">
        <w:rPr>
          <w:rFonts w:asciiTheme="minorEastAsia" w:hAnsiTheme="minorEastAsia" w:hint="eastAsia"/>
          <w:color w:val="000000" w:themeColor="text1"/>
        </w:rPr>
        <w:t>、</w:t>
      </w:r>
      <w:r w:rsidRPr="00DA25E0">
        <w:rPr>
          <w:rFonts w:asciiTheme="minorEastAsia" w:hAnsiTheme="minorEastAsia" w:hint="eastAsia"/>
          <w:color w:val="000000" w:themeColor="text1"/>
        </w:rPr>
        <w:t>「内部統制に依拠する程度を勘案し」との文言は総務省監査基準（案）にも記載があり、その主旨は、総務省の見解によれば、「監査の過程において監査対象部門の内部統制がどの程度監査に活用できるかを勘案する。」といった意味であり、第２項では勘案の結果、より本質的な監査実務に人的及び時間的資源を適切に振り分けていくことを規定しています。</w:t>
      </w:r>
    </w:p>
    <w:p w14:paraId="6A43A322" w14:textId="1D95219F" w:rsidR="00DA25E0" w:rsidRPr="00DA25E0" w:rsidRDefault="00DA25E0" w:rsidP="00EC56CE">
      <w:pPr>
        <w:spacing w:line="240" w:lineRule="auto"/>
        <w:ind w:rightChars="30" w:right="63" w:firstLineChars="100" w:firstLine="210"/>
        <w:rPr>
          <w:rFonts w:asciiTheme="minorEastAsia" w:hAnsiTheme="minorEastAsia"/>
          <w:color w:val="000000" w:themeColor="text1"/>
        </w:rPr>
      </w:pPr>
      <w:r w:rsidRPr="00DA25E0">
        <w:rPr>
          <w:rFonts w:asciiTheme="minorEastAsia" w:hAnsiTheme="minorEastAsia" w:hint="eastAsia"/>
          <w:color w:val="000000" w:themeColor="text1"/>
        </w:rPr>
        <w:lastRenderedPageBreak/>
        <w:t>（１）内部統制制度が導入及び実施されている都市</w:t>
      </w:r>
    </w:p>
    <w:p w14:paraId="3FD651E1" w14:textId="2E720B57" w:rsidR="00DA25E0" w:rsidRPr="00DA25E0" w:rsidRDefault="00DA25E0" w:rsidP="00EC56CE">
      <w:pPr>
        <w:spacing w:line="240" w:lineRule="auto"/>
        <w:ind w:leftChars="301" w:left="632" w:rightChars="30" w:right="63" w:firstLineChars="100" w:firstLine="210"/>
        <w:rPr>
          <w:rFonts w:asciiTheme="minorEastAsia" w:hAnsiTheme="minorEastAsia"/>
          <w:color w:val="000000" w:themeColor="text1"/>
        </w:rPr>
      </w:pPr>
      <w:r w:rsidRPr="00DA25E0">
        <w:rPr>
          <w:rFonts w:asciiTheme="minorEastAsia" w:hAnsiTheme="minorEastAsia" w:hint="eastAsia"/>
          <w:color w:val="000000" w:themeColor="text1"/>
        </w:rPr>
        <w:t xml:space="preserve">法に基づき内部統制制度が導入及び実施されている都市においては、内部統制評価報告書の市長による作成及び監査委員による審査が行われているため、その評価及び審査結果を前提に、内部統制に依拠し、効率的かつ効果的な監査を行うことができます。その際、監査委員は、監査等の実施に当たって、内部統制の整備及び運用状況を検討する際に、内部統制評価報告書審査の過程で得られた証拠を利用することが想定されます（注）２。 </w:t>
      </w:r>
    </w:p>
    <w:p w14:paraId="23CB6FA9" w14:textId="77777777" w:rsidR="00DA25E0" w:rsidRPr="006F4424" w:rsidRDefault="00DA25E0" w:rsidP="008B0D55">
      <w:pPr>
        <w:spacing w:line="240" w:lineRule="auto"/>
        <w:ind w:leftChars="301" w:left="1432" w:rightChars="30" w:right="63" w:hangingChars="400" w:hanging="800"/>
        <w:rPr>
          <w:rFonts w:asciiTheme="minorEastAsia" w:hAnsiTheme="minorEastAsia"/>
          <w:color w:val="000000" w:themeColor="text1"/>
          <w:sz w:val="20"/>
          <w:szCs w:val="20"/>
        </w:rPr>
      </w:pPr>
      <w:r w:rsidRPr="006F4424">
        <w:rPr>
          <w:rFonts w:asciiTheme="minorEastAsia" w:hAnsiTheme="minorEastAsia" w:hint="eastAsia"/>
          <w:color w:val="000000" w:themeColor="text1"/>
          <w:sz w:val="20"/>
          <w:szCs w:val="20"/>
        </w:rPr>
        <w:t xml:space="preserve">（注）２　令和２年度においては、内部統制評価報告書の審査がまだ行われていないため、関連文書の入手及び確認や担当者等への質問等により、監査等の実施時点における市長による内部統制の整備状況及び運用状況について適時に確認し、内部統制に依拠できる程度を検討する必要があります。ただし、監査等の実施に当たって、市長による内部統制の評価が試行的に行われている場合には、市長との意見交換等を行い、その過程で得られた証拠を監査等において利用することが想定されます。 </w:t>
      </w:r>
    </w:p>
    <w:p w14:paraId="57FCE814" w14:textId="77777777" w:rsidR="00E17D96" w:rsidRDefault="00E17D96" w:rsidP="00E17D96">
      <w:pPr>
        <w:spacing w:line="240" w:lineRule="auto"/>
        <w:ind w:rightChars="30" w:right="63"/>
        <w:rPr>
          <w:rFonts w:asciiTheme="minorEastAsia" w:hAnsiTheme="minorEastAsia"/>
          <w:color w:val="000000" w:themeColor="text1"/>
        </w:rPr>
      </w:pPr>
    </w:p>
    <w:p w14:paraId="15734A7A" w14:textId="6A5E5DC0" w:rsidR="00E17D96" w:rsidRDefault="00DA25E0" w:rsidP="008B0D55">
      <w:pPr>
        <w:spacing w:line="240" w:lineRule="auto"/>
        <w:ind w:leftChars="300" w:left="630" w:rightChars="30" w:right="63" w:firstLineChars="100" w:firstLine="210"/>
        <w:rPr>
          <w:rFonts w:asciiTheme="minorEastAsia" w:hAnsiTheme="minorEastAsia"/>
          <w:color w:val="000000" w:themeColor="text1"/>
        </w:rPr>
      </w:pPr>
      <w:r w:rsidRPr="00DA25E0">
        <w:rPr>
          <w:rFonts w:asciiTheme="minorEastAsia" w:hAnsiTheme="minorEastAsia" w:hint="eastAsia"/>
          <w:color w:val="000000" w:themeColor="text1"/>
        </w:rPr>
        <w:t>監査等の実施に当たって、市長による内部統制の評価の対象となった事務については、内部統制評価報告書審査における証拠を監査等においても利用することが想定されます。一方で、市長による内部統制の評価の対象とされていない事務（注）３については、監査委員は、必要に応じて、監査委員自らの判断で個別に評価対象に追加し、内部統制の整備状況及び運用状況について情報を収集する必要があります（具体的な情報を収集する方法については、２．（２）本文参照。）。以上により、監査等の実施に当たって、法に基づき内部統制が整備及び運用されており、内部統制に整備上又は運用上の不備がない場合には、量的重要性及び質的重要性が高いリスクに対しても、内部統制が適切に整備及び運用されており、リスクの程度が低い水準に抑えられていると考えられます。このため、監査範囲を縮小（サンプルサイズを小さくする等）することや試査等の対象から外すことも考えられます。この結果、本質的な監査業務に人的及び時間的資源を重点的に振り向けていくことが可能となります。 他方、内部統制に整備上又は運用上の不備がある場合には、その不備による影響の程度に応じて、内部統制に依拠できる程度を勘案し、監査範囲の拡大や関係職員へのヒアリングを実施する等、監査等の深度を深めます。その際、内部統制が有効に機能していない原因について検討した上で是正又は改善を求めることに努めます。 なお、内部統制評価報告書の審査は、「地方公共団体における内部統制制度の導入・実施ガイドライン」に沿って行うこととなりますが、「地方公共団体における内部統制制度の導入・実施ガイドライン」においては、監査委員による内部統制評価報告書の審査は、監査委員が確認した資料やその他の監査等によって得られた知見に基づいて行うこととしています。 内部統制に依拠した監査等を行うことにより、内部統制評価報告書の審査時点において、既に内部統制の整備状況及び</w:t>
      </w:r>
      <w:r w:rsidRPr="00DA25E0">
        <w:rPr>
          <w:rFonts w:asciiTheme="minorEastAsia" w:hAnsiTheme="minorEastAsia" w:hint="eastAsia"/>
          <w:color w:val="000000" w:themeColor="text1"/>
        </w:rPr>
        <w:lastRenderedPageBreak/>
        <w:t>運用状況について十分な知見を得ていることから、内部統制評価報告書の審査も効率的かつ効果的に行うことができるものと考えられます。</w:t>
      </w:r>
      <w:r w:rsidR="00E17D96">
        <w:rPr>
          <w:rFonts w:asciiTheme="minorEastAsia" w:hAnsiTheme="minorEastAsia" w:hint="eastAsia"/>
          <w:color w:val="000000" w:themeColor="text1"/>
        </w:rPr>
        <w:t xml:space="preserve">　　　　　　　　</w:t>
      </w:r>
    </w:p>
    <w:p w14:paraId="04F7DE41" w14:textId="15EF393B" w:rsidR="00DA25E0" w:rsidRDefault="00DA25E0" w:rsidP="008B0D55">
      <w:pPr>
        <w:spacing w:line="240" w:lineRule="auto"/>
        <w:ind w:leftChars="300" w:left="630" w:rightChars="30" w:right="63" w:firstLineChars="100" w:firstLine="210"/>
        <w:rPr>
          <w:rFonts w:asciiTheme="minorEastAsia" w:hAnsiTheme="minorEastAsia"/>
          <w:color w:val="000000" w:themeColor="text1"/>
        </w:rPr>
      </w:pPr>
      <w:r w:rsidRPr="00DA25E0">
        <w:rPr>
          <w:rFonts w:asciiTheme="minorEastAsia" w:hAnsiTheme="minorEastAsia" w:hint="eastAsia"/>
          <w:color w:val="000000" w:themeColor="text1"/>
        </w:rPr>
        <w:t>また、内部統制に関する方針の策定、内部統制体制の整備、評価項目や評価方法の検討等に当たって、必要に応じ、市長と意見交換等を行うことにより、監査委員の視点を市長の効果的な内部統制の整備及び運用につなげることが可能となると考えられます。このことにより、内部統制評価報告書の審査を円滑に実施することに加え、内部統制に依拠できる程度を向上させ、監査等を効率的かつ効果的に実施することにつながります。</w:t>
      </w:r>
    </w:p>
    <w:p w14:paraId="04836ABC" w14:textId="4E5B5CAF" w:rsidR="00DA25E0" w:rsidRPr="008B0D55" w:rsidRDefault="00DA25E0" w:rsidP="008B0D55">
      <w:pPr>
        <w:spacing w:line="240" w:lineRule="auto"/>
        <w:ind w:leftChars="301" w:left="1432" w:rightChars="30" w:right="63" w:hangingChars="400" w:hanging="800"/>
        <w:rPr>
          <w:rFonts w:asciiTheme="minorEastAsia" w:hAnsiTheme="minorEastAsia"/>
          <w:color w:val="000000" w:themeColor="text1"/>
          <w:sz w:val="20"/>
          <w:szCs w:val="20"/>
        </w:rPr>
      </w:pPr>
      <w:r w:rsidRPr="008B0D55">
        <w:rPr>
          <w:rFonts w:asciiTheme="minorEastAsia" w:hAnsiTheme="minorEastAsia" w:hint="eastAsia"/>
          <w:color w:val="000000" w:themeColor="text1"/>
          <w:sz w:val="20"/>
          <w:szCs w:val="20"/>
        </w:rPr>
        <w:t>（注）３　財務に関する事務以外の事務又は市長以外の執行機関の事務。ただし、財務に関する事務以外の事務についても、法第 150条第１項第２号又は同条第２項第２号の規定に基づき、市長が認めるものとして内部統制対象事務として追加を行った場合には、財務に関する事務と同様、内部統制評価報告書審査の過程で得られた証拠を利用することが想定されます。</w:t>
      </w:r>
    </w:p>
    <w:p w14:paraId="6D6811D1" w14:textId="77777777" w:rsidR="00216F95" w:rsidRDefault="00216F95" w:rsidP="00216F95">
      <w:pPr>
        <w:spacing w:line="240" w:lineRule="auto"/>
        <w:ind w:rightChars="30" w:right="63"/>
        <w:rPr>
          <w:rFonts w:asciiTheme="minorEastAsia" w:hAnsiTheme="minorEastAsia"/>
          <w:color w:val="000000" w:themeColor="text1"/>
        </w:rPr>
      </w:pPr>
    </w:p>
    <w:p w14:paraId="2A62E1E8" w14:textId="65C5B971" w:rsidR="00DA25E0" w:rsidRPr="00DA25E0" w:rsidRDefault="00DA25E0" w:rsidP="00216F95">
      <w:pPr>
        <w:spacing w:line="240" w:lineRule="auto"/>
        <w:ind w:rightChars="30" w:right="63" w:firstLineChars="100" w:firstLine="210"/>
        <w:rPr>
          <w:rFonts w:asciiTheme="minorEastAsia" w:hAnsiTheme="minorEastAsia"/>
          <w:color w:val="000000" w:themeColor="text1"/>
        </w:rPr>
      </w:pPr>
      <w:r w:rsidRPr="00DA25E0">
        <w:rPr>
          <w:rFonts w:asciiTheme="minorEastAsia" w:hAnsiTheme="minorEastAsia" w:hint="eastAsia"/>
          <w:color w:val="000000" w:themeColor="text1"/>
        </w:rPr>
        <w:t>（２）内部統制制度が導入及び実施されていない都市</w:t>
      </w:r>
    </w:p>
    <w:p w14:paraId="039D0A39" w14:textId="189F0741" w:rsidR="00DA25E0" w:rsidRDefault="00DA25E0" w:rsidP="00755634">
      <w:pPr>
        <w:spacing w:line="240" w:lineRule="auto"/>
        <w:ind w:leftChars="300" w:left="630" w:rightChars="30" w:right="63" w:firstLineChars="100" w:firstLine="210"/>
        <w:rPr>
          <w:rFonts w:asciiTheme="minorEastAsia" w:hAnsiTheme="minorEastAsia"/>
          <w:color w:val="000000" w:themeColor="text1"/>
        </w:rPr>
      </w:pPr>
      <w:r w:rsidRPr="00DA25E0">
        <w:rPr>
          <w:rFonts w:asciiTheme="minorEastAsia" w:hAnsiTheme="minorEastAsia" w:hint="eastAsia"/>
          <w:color w:val="000000" w:themeColor="text1"/>
        </w:rPr>
        <w:t>内部統制制度が導入及び実施されていない都市にあっては、市長において、内部統制の整備状況及び運用状況を評価し、監査委員が審査を行う仕組みが構築されていないため、その代わりに監査委員が、想定されるリスクを基にした内部統制の整備状況及び運用状況について情報を収集する必要があります。文書化された業務のマニュアル等関連文書の閲覧、ルールに即して業務が行われているか等内部統制に関係する適切な担当者への質問、業務の観察等を行う等により情報を収集し、内部統制の整備状況及び運用状況を検討することが考えられます。その際、「事務フロー」及び「リスク事案集」における「想定される各課の対応策」の内容と自らの都市の対応策を比較し、「想定される各課の対応策」が自らの都市において行われていない場合には代替策を講じているか質問する等、両者のギャップの有無から内部統制の整備状況を検討することや「想定されるリスク」が実際に生じたか否かを質問する等により運用状況を検討することも考えられます。なお、内部統制の整備状況及び運用状況を監査委員が検討することで、その過程で得た内部統制の整備状況及び運用状況についての知見を、必要に応じて意見交換等を通じて市長に伝達することにより、市長による効果的な内部統制の整備及び運用を促し、監査等の効率的かつ効果的な実施につなげることができると考えられます。</w:t>
      </w:r>
    </w:p>
    <w:p w14:paraId="45328440" w14:textId="552A4FF5" w:rsidR="00DA25E0" w:rsidRPr="00E17D96" w:rsidRDefault="00E17D96" w:rsidP="00E17D96">
      <w:pPr>
        <w:spacing w:line="240" w:lineRule="auto"/>
        <w:ind w:left="630" w:rightChars="30" w:right="63"/>
        <w:rPr>
          <w:rFonts w:asciiTheme="minorEastAsia" w:hAnsiTheme="minorEastAsia"/>
          <w:color w:val="000000" w:themeColor="text1"/>
        </w:rPr>
      </w:pPr>
      <w:r>
        <w:rPr>
          <w:rFonts w:asciiTheme="minorEastAsia" w:hAnsiTheme="minorEastAsia" w:hint="eastAsia"/>
          <w:color w:val="000000" w:themeColor="text1"/>
        </w:rPr>
        <w:t>①</w:t>
      </w:r>
      <w:r w:rsidR="00755634">
        <w:rPr>
          <w:rFonts w:asciiTheme="minorEastAsia" w:hAnsiTheme="minorEastAsia" w:hint="eastAsia"/>
          <w:color w:val="000000" w:themeColor="text1"/>
        </w:rPr>
        <w:t xml:space="preserve">　</w:t>
      </w:r>
      <w:r w:rsidR="00100DB0">
        <w:rPr>
          <w:rFonts w:asciiTheme="minorEastAsia" w:hAnsiTheme="minorEastAsia" w:hint="eastAsia"/>
          <w:color w:val="000000" w:themeColor="text1"/>
        </w:rPr>
        <w:t xml:space="preserve"> </w:t>
      </w:r>
      <w:r w:rsidR="00DA25E0" w:rsidRPr="00E17D96">
        <w:rPr>
          <w:rFonts w:asciiTheme="minorEastAsia" w:hAnsiTheme="minorEastAsia" w:hint="eastAsia"/>
          <w:color w:val="000000" w:themeColor="text1"/>
        </w:rPr>
        <w:t>内部統制に依拠した監査等が実施できる場合</w:t>
      </w:r>
    </w:p>
    <w:p w14:paraId="3E0855CE" w14:textId="0FC51729" w:rsidR="00DA25E0" w:rsidRPr="00E17D96" w:rsidRDefault="00DA25E0" w:rsidP="00E17D96">
      <w:pPr>
        <w:pStyle w:val="a7"/>
        <w:spacing w:line="240" w:lineRule="auto"/>
        <w:ind w:leftChars="350" w:left="735" w:rightChars="30" w:right="63" w:firstLineChars="100" w:firstLine="210"/>
        <w:rPr>
          <w:rFonts w:asciiTheme="minorEastAsia" w:hAnsiTheme="minorEastAsia"/>
          <w:color w:val="000000" w:themeColor="text1"/>
        </w:rPr>
      </w:pPr>
      <w:r w:rsidRPr="00E17D96">
        <w:rPr>
          <w:rFonts w:asciiTheme="minorEastAsia" w:hAnsiTheme="minorEastAsia" w:hint="eastAsia"/>
          <w:color w:val="000000" w:themeColor="text1"/>
        </w:rPr>
        <w:t>監査委員が内部統制の整備状況及び運用状況について情報を収集し、その結果、内部統制に依拠した監査等を実施できると評価できる場合には、（１）と同様に、内部統制に依拠し、効果的かつ効率的な監査を行うことができます。</w:t>
      </w:r>
    </w:p>
    <w:p w14:paraId="7CB1C805" w14:textId="3C1A853D" w:rsidR="00DA25E0" w:rsidRDefault="00DA25E0" w:rsidP="00E17D96">
      <w:pPr>
        <w:spacing w:line="240" w:lineRule="auto"/>
        <w:ind w:leftChars="401" w:left="842" w:rightChars="30" w:right="63" w:firstLineChars="100" w:firstLine="210"/>
        <w:rPr>
          <w:rFonts w:asciiTheme="minorEastAsia" w:hAnsiTheme="minorEastAsia"/>
          <w:color w:val="000000" w:themeColor="text1"/>
        </w:rPr>
      </w:pPr>
      <w:r w:rsidRPr="00DA25E0">
        <w:rPr>
          <w:rFonts w:asciiTheme="minorEastAsia" w:hAnsiTheme="minorEastAsia" w:hint="eastAsia"/>
          <w:color w:val="000000" w:themeColor="text1"/>
        </w:rPr>
        <w:t>全ての業務又は部署ではなくとも、その一部について内部統制に依拠した監査等が実施できる場合には、当該業務又は部署の一部について、部分的にでも内部</w:t>
      </w:r>
      <w:r w:rsidRPr="00DA25E0">
        <w:rPr>
          <w:rFonts w:asciiTheme="minorEastAsia" w:hAnsiTheme="minorEastAsia" w:hint="eastAsia"/>
          <w:color w:val="000000" w:themeColor="text1"/>
        </w:rPr>
        <w:lastRenderedPageBreak/>
        <w:t>統制に依拠した監査等を実施することができます。</w:t>
      </w:r>
    </w:p>
    <w:p w14:paraId="3180141D" w14:textId="0AB176E1" w:rsidR="00DA25E0" w:rsidRPr="00100DB0" w:rsidRDefault="00100DB0" w:rsidP="00100DB0">
      <w:pPr>
        <w:spacing w:line="240" w:lineRule="auto"/>
        <w:ind w:left="630" w:rightChars="30" w:right="63"/>
        <w:rPr>
          <w:rFonts w:asciiTheme="minorEastAsia" w:hAnsiTheme="minorEastAsia"/>
          <w:color w:val="000000" w:themeColor="text1"/>
        </w:rPr>
      </w:pPr>
      <w:r>
        <w:rPr>
          <w:rFonts w:asciiTheme="minorEastAsia" w:hAnsiTheme="minorEastAsia" w:hint="eastAsia"/>
          <w:color w:val="000000" w:themeColor="text1"/>
        </w:rPr>
        <w:t>②</w:t>
      </w:r>
      <w:r w:rsidR="00E17D96" w:rsidRPr="00100DB0">
        <w:rPr>
          <w:rFonts w:asciiTheme="minorEastAsia" w:hAnsiTheme="minorEastAsia" w:hint="eastAsia"/>
          <w:color w:val="000000" w:themeColor="text1"/>
        </w:rPr>
        <w:t xml:space="preserve">　</w:t>
      </w:r>
      <w:r w:rsidR="00DA25E0" w:rsidRPr="00100DB0">
        <w:rPr>
          <w:rFonts w:asciiTheme="minorEastAsia" w:hAnsiTheme="minorEastAsia" w:hint="eastAsia"/>
          <w:color w:val="000000" w:themeColor="text1"/>
        </w:rPr>
        <w:t>内部統制に依拠した監査等を実施できない場合</w:t>
      </w:r>
    </w:p>
    <w:p w14:paraId="19905F4D" w14:textId="1E5129C2" w:rsidR="00DA25E0" w:rsidRPr="00E17D96" w:rsidRDefault="00DA25E0" w:rsidP="008E284C">
      <w:pPr>
        <w:pStyle w:val="a7"/>
        <w:spacing w:line="240" w:lineRule="auto"/>
        <w:ind w:leftChars="300" w:left="630" w:rightChars="30" w:right="63" w:firstLineChars="100" w:firstLine="210"/>
        <w:rPr>
          <w:rFonts w:asciiTheme="minorEastAsia" w:hAnsiTheme="minorEastAsia"/>
          <w:color w:val="000000" w:themeColor="text1"/>
        </w:rPr>
      </w:pPr>
      <w:r w:rsidRPr="00E17D96">
        <w:rPr>
          <w:rFonts w:asciiTheme="minorEastAsia" w:hAnsiTheme="minorEastAsia" w:hint="eastAsia"/>
          <w:color w:val="000000" w:themeColor="text1"/>
        </w:rPr>
        <w:t>監査委員が内部統制の整備状況及び運用状況について情報を収集し、その結果、内部統制に依拠した監査等を実施できると評価できない場合には、従来どおり、内部統制に依拠せず、リスクの重要性に応じて監査等を行う必要があります（１（２）③参照）。</w:t>
      </w:r>
    </w:p>
    <w:p w14:paraId="52A4BA61" w14:textId="77777777" w:rsidR="00DA25E0" w:rsidRPr="00DA25E0" w:rsidRDefault="00DA25E0" w:rsidP="00100DB0">
      <w:pPr>
        <w:spacing w:line="240" w:lineRule="auto"/>
        <w:ind w:leftChars="401" w:left="842" w:rightChars="30" w:right="63" w:firstLineChars="100" w:firstLine="210"/>
        <w:rPr>
          <w:rFonts w:asciiTheme="minorEastAsia" w:hAnsiTheme="minorEastAsia"/>
          <w:color w:val="000000" w:themeColor="text1"/>
        </w:rPr>
      </w:pPr>
      <w:r w:rsidRPr="00DA25E0">
        <w:rPr>
          <w:rFonts w:asciiTheme="minorEastAsia" w:hAnsiTheme="minorEastAsia" w:hint="eastAsia"/>
          <w:color w:val="000000" w:themeColor="text1"/>
        </w:rPr>
        <w:t>内部統制によりリスクの程度を低い水準に抑えられていないため、監査委員は、量的重要性及び質的重要性が高いリスクについて、監査範囲の拡大や関係職員へのヒアリング等、重点的に監査等を行うことが求められます。</w:t>
      </w:r>
    </w:p>
    <w:p w14:paraId="607643AF" w14:textId="33C66780" w:rsidR="00DA25E0" w:rsidRDefault="00DA25E0" w:rsidP="00100DB0">
      <w:pPr>
        <w:spacing w:line="240" w:lineRule="auto"/>
        <w:ind w:leftChars="401" w:left="842" w:rightChars="30" w:right="63" w:firstLineChars="100" w:firstLine="210"/>
        <w:rPr>
          <w:rFonts w:asciiTheme="minorEastAsia" w:hAnsiTheme="minorEastAsia"/>
          <w:color w:val="000000" w:themeColor="text1"/>
        </w:rPr>
      </w:pPr>
      <w:r w:rsidRPr="00DA25E0">
        <w:rPr>
          <w:rFonts w:asciiTheme="minorEastAsia" w:hAnsiTheme="minorEastAsia" w:hint="eastAsia"/>
          <w:color w:val="000000" w:themeColor="text1"/>
        </w:rPr>
        <w:t>業務又は部署の一部について部分的にでも監査等を効率的かつ効果的に実施するためにも、監査委員が業務又は部署の一部について把握した内部統制の不備について、適切な是正又は改善を促すため、担当部局等に聞き取り等の確認又は是正若しくは改善の助言を行うことに加え、必要に応じて市長との意見交換等を通じ、監査委員の知見を市長による効果的な内部統制の整備及び運用に生かしていくことが期待されます。</w:t>
      </w:r>
    </w:p>
    <w:p w14:paraId="5D7D652D" w14:textId="77777777" w:rsidR="008E284C" w:rsidRPr="00DA25E0" w:rsidRDefault="008E284C" w:rsidP="008E284C">
      <w:pPr>
        <w:spacing w:line="240" w:lineRule="auto"/>
        <w:ind w:leftChars="301" w:left="632" w:rightChars="30" w:right="63" w:firstLineChars="100" w:firstLine="210"/>
        <w:rPr>
          <w:rFonts w:asciiTheme="minorEastAsia" w:hAnsiTheme="minorEastAsia"/>
          <w:color w:val="000000" w:themeColor="text1"/>
        </w:rPr>
      </w:pPr>
    </w:p>
    <w:tbl>
      <w:tblPr>
        <w:tblStyle w:val="a8"/>
        <w:tblW w:w="0" w:type="auto"/>
        <w:tblInd w:w="351" w:type="dxa"/>
        <w:tblLook w:val="04A0" w:firstRow="1" w:lastRow="0" w:firstColumn="1" w:lastColumn="0" w:noHBand="0" w:noVBand="1"/>
      </w:tblPr>
      <w:tblGrid>
        <w:gridCol w:w="8369"/>
      </w:tblGrid>
      <w:tr w:rsidR="00E46B0A" w:rsidRPr="00AD3D65" w14:paraId="00301B08" w14:textId="77777777" w:rsidTr="00065AD5">
        <w:tc>
          <w:tcPr>
            <w:tcW w:w="8369" w:type="dxa"/>
          </w:tcPr>
          <w:p w14:paraId="641E7F8B" w14:textId="77777777" w:rsidR="00E46B0A" w:rsidRPr="00AD3D65" w:rsidRDefault="00065AD5" w:rsidP="00E46B0A">
            <w:pPr>
              <w:spacing w:line="240" w:lineRule="auto"/>
              <w:ind w:leftChars="67" w:left="351" w:rightChars="30" w:right="63" w:hangingChars="100" w:hanging="210"/>
              <w:rPr>
                <w:rFonts w:asciiTheme="minorEastAsia" w:hAnsiTheme="minorEastAsia"/>
                <w:color w:val="000000" w:themeColor="text1"/>
              </w:rPr>
            </w:pPr>
            <w:r w:rsidRPr="00AD3D65">
              <w:rPr>
                <w:rFonts w:asciiTheme="minorEastAsia" w:hAnsiTheme="minorEastAsia"/>
                <w:color w:val="000000" w:themeColor="text1"/>
              </w:rPr>
              <w:br w:type="page"/>
            </w:r>
            <w:r w:rsidR="00E46B0A" w:rsidRPr="00AD3D65">
              <w:rPr>
                <w:rFonts w:asciiTheme="minorEastAsia" w:hAnsiTheme="minorEastAsia" w:hint="eastAsia"/>
                <w:color w:val="000000" w:themeColor="text1"/>
              </w:rPr>
              <w:t>（報告の徴取）</w:t>
            </w:r>
          </w:p>
          <w:p w14:paraId="1C77BA17" w14:textId="77777777" w:rsidR="00E14878" w:rsidRPr="00E14878" w:rsidRDefault="00E46B0A" w:rsidP="00E14878">
            <w:pPr>
              <w:spacing w:line="240" w:lineRule="auto"/>
              <w:ind w:leftChars="67" w:left="351" w:rightChars="30" w:right="63" w:hangingChars="100" w:hanging="210"/>
              <w:rPr>
                <w:rFonts w:asciiTheme="minorEastAsia" w:hAnsiTheme="minorEastAsia"/>
                <w:color w:val="000000" w:themeColor="text1"/>
              </w:rPr>
            </w:pPr>
            <w:r w:rsidRPr="00AD3D65">
              <w:rPr>
                <w:rFonts w:asciiTheme="minorEastAsia" w:hAnsiTheme="minorEastAsia" w:hint="eastAsia"/>
                <w:color w:val="000000" w:themeColor="text1"/>
              </w:rPr>
              <w:t xml:space="preserve">第８条　</w:t>
            </w:r>
            <w:r w:rsidR="00E14878" w:rsidRPr="00E14878">
              <w:rPr>
                <w:rFonts w:asciiTheme="minorEastAsia" w:hAnsiTheme="minorEastAsia" w:hint="eastAsia"/>
                <w:color w:val="000000" w:themeColor="text1"/>
              </w:rPr>
              <w:t>監査委員は、地方自治法施行令（昭和</w:t>
            </w:r>
            <w:r w:rsidR="00E14878" w:rsidRPr="00E14878">
              <w:rPr>
                <w:rFonts w:asciiTheme="minorEastAsia" w:hAnsiTheme="minorEastAsia"/>
                <w:color w:val="000000" w:themeColor="text1"/>
              </w:rPr>
              <w:t>22年政令第16号。以下「法施行令」という。）第168条の４第３項又は地方公営企業法施行令（昭和27年政令第403号）第22条の５第３項の規定により、指定金融機関等に対する検査の結果について、会計管理者又は企業管理者に対して報告を求めることができる。</w:t>
            </w:r>
          </w:p>
          <w:p w14:paraId="578E1107" w14:textId="7AA3E2DC" w:rsidR="00E46B0A" w:rsidRPr="00AD3D65" w:rsidRDefault="00E14878" w:rsidP="00E14878">
            <w:pPr>
              <w:spacing w:line="240" w:lineRule="auto"/>
              <w:ind w:leftChars="67" w:left="351" w:rightChars="30" w:right="63" w:hangingChars="100" w:hanging="210"/>
              <w:rPr>
                <w:rFonts w:asciiTheme="minorEastAsia" w:hAnsiTheme="minorEastAsia"/>
                <w:color w:val="000000" w:themeColor="text1"/>
              </w:rPr>
            </w:pPr>
            <w:r w:rsidRPr="00E14878">
              <w:rPr>
                <w:rFonts w:asciiTheme="minorEastAsia" w:hAnsiTheme="minorEastAsia" w:hint="eastAsia"/>
                <w:color w:val="000000" w:themeColor="text1"/>
              </w:rPr>
              <w:t>２　監査委員は、法施行令第</w:t>
            </w:r>
            <w:r w:rsidRPr="00E14878">
              <w:rPr>
                <w:rFonts w:asciiTheme="minorEastAsia" w:hAnsiTheme="minorEastAsia"/>
                <w:color w:val="000000" w:themeColor="text1"/>
              </w:rPr>
              <w:t>158条の２第５項の規定により、地方税の収納事務の受託者に対する検査の結果について、会計管理者に対して報告を求めることができる。</w:t>
            </w:r>
          </w:p>
        </w:tc>
      </w:tr>
    </w:tbl>
    <w:p w14:paraId="63DFDE37" w14:textId="77777777" w:rsidR="00100DB0" w:rsidRDefault="00100DB0" w:rsidP="00100DB0">
      <w:pPr>
        <w:spacing w:line="240" w:lineRule="auto"/>
        <w:ind w:rightChars="30" w:right="63"/>
        <w:rPr>
          <w:rFonts w:asciiTheme="minorEastAsia" w:hAnsiTheme="minorEastAsia"/>
          <w:color w:val="000000" w:themeColor="text1"/>
        </w:rPr>
      </w:pPr>
    </w:p>
    <w:p w14:paraId="4BC71BE2" w14:textId="534A4903" w:rsidR="00AB493A" w:rsidRPr="00AD3D65" w:rsidRDefault="00263B77" w:rsidP="00100DB0">
      <w:pPr>
        <w:spacing w:line="240" w:lineRule="auto"/>
        <w:ind w:leftChars="200" w:left="420" w:rightChars="30" w:right="63" w:firstLineChars="100" w:firstLine="210"/>
        <w:rPr>
          <w:rFonts w:asciiTheme="minorEastAsia" w:hAnsiTheme="minorEastAsia"/>
          <w:color w:val="000000" w:themeColor="text1"/>
        </w:rPr>
      </w:pPr>
      <w:r w:rsidRPr="00263B77">
        <w:rPr>
          <w:rFonts w:asciiTheme="minorEastAsia" w:hAnsiTheme="minorEastAsia" w:hint="eastAsia"/>
          <w:color w:val="000000" w:themeColor="text1"/>
        </w:rPr>
        <w:t>第８条は、監査委員が、各都市の会計管理者又は公営企業の企業管理者に対して、求めることができる報告の内容を規定したものです。</w:t>
      </w:r>
    </w:p>
    <w:p w14:paraId="308578DB" w14:textId="77777777" w:rsidR="00113D0C" w:rsidRPr="00AD3D65" w:rsidRDefault="00113D0C" w:rsidP="006A5E9B">
      <w:pPr>
        <w:spacing w:line="240" w:lineRule="auto"/>
        <w:ind w:leftChars="202" w:left="426" w:rightChars="30" w:right="63" w:hanging="2"/>
        <w:rPr>
          <w:rFonts w:asciiTheme="minorEastAsia" w:hAnsiTheme="minorEastAsia"/>
          <w:color w:val="000000" w:themeColor="text1"/>
        </w:rPr>
      </w:pPr>
    </w:p>
    <w:tbl>
      <w:tblPr>
        <w:tblStyle w:val="a8"/>
        <w:tblW w:w="0" w:type="auto"/>
        <w:tblInd w:w="351" w:type="dxa"/>
        <w:tblLook w:val="04A0" w:firstRow="1" w:lastRow="0" w:firstColumn="1" w:lastColumn="0" w:noHBand="0" w:noVBand="1"/>
      </w:tblPr>
      <w:tblGrid>
        <w:gridCol w:w="8369"/>
      </w:tblGrid>
      <w:tr w:rsidR="00E46B0A" w:rsidRPr="00AD3D65" w14:paraId="32CD4030" w14:textId="77777777" w:rsidTr="00E46B0A">
        <w:tc>
          <w:tcPr>
            <w:tcW w:w="8702" w:type="dxa"/>
          </w:tcPr>
          <w:p w14:paraId="0B7A358A" w14:textId="1EF4763A" w:rsidR="00E46B0A" w:rsidRPr="00AD3D65" w:rsidRDefault="00E46B0A" w:rsidP="00E46B0A">
            <w:pPr>
              <w:spacing w:line="240" w:lineRule="auto"/>
              <w:ind w:leftChars="67" w:left="351" w:rightChars="30" w:right="63" w:hangingChars="100" w:hanging="210"/>
              <w:rPr>
                <w:rFonts w:asciiTheme="minorEastAsia" w:hAnsiTheme="minorEastAsia"/>
                <w:color w:val="000000" w:themeColor="text1"/>
              </w:rPr>
            </w:pPr>
            <w:r w:rsidRPr="00AD3D65">
              <w:rPr>
                <w:rFonts w:asciiTheme="minorEastAsia" w:hAnsiTheme="minorEastAsia" w:hint="eastAsia"/>
                <w:color w:val="000000" w:themeColor="text1"/>
              </w:rPr>
              <w:t>（監査調書</w:t>
            </w:r>
            <w:r w:rsidR="00E14878">
              <w:rPr>
                <w:rFonts w:asciiTheme="minorEastAsia" w:hAnsiTheme="minorEastAsia" w:hint="eastAsia"/>
                <w:color w:val="000000" w:themeColor="text1"/>
              </w:rPr>
              <w:t>等</w:t>
            </w:r>
            <w:r w:rsidR="0043110A" w:rsidRPr="00AD3D65">
              <w:rPr>
                <w:rFonts w:asciiTheme="minorEastAsia" w:hAnsiTheme="minorEastAsia" w:hint="eastAsia"/>
                <w:color w:val="000000" w:themeColor="text1"/>
              </w:rPr>
              <w:t>の作成及び保存</w:t>
            </w:r>
            <w:r w:rsidRPr="00AD3D65">
              <w:rPr>
                <w:rFonts w:asciiTheme="minorEastAsia" w:hAnsiTheme="minorEastAsia" w:hint="eastAsia"/>
                <w:color w:val="000000" w:themeColor="text1"/>
              </w:rPr>
              <w:t>）</w:t>
            </w:r>
          </w:p>
          <w:p w14:paraId="6A64A9A6" w14:textId="36A94DB5" w:rsidR="00E46B0A" w:rsidRPr="00AD3D65" w:rsidRDefault="00E46B0A" w:rsidP="009B342C">
            <w:pPr>
              <w:spacing w:line="240" w:lineRule="auto"/>
              <w:ind w:leftChars="67" w:left="351" w:rightChars="30" w:right="63" w:hangingChars="100" w:hanging="210"/>
              <w:rPr>
                <w:rFonts w:asciiTheme="minorEastAsia" w:hAnsiTheme="minorEastAsia"/>
                <w:color w:val="000000" w:themeColor="text1"/>
              </w:rPr>
            </w:pPr>
            <w:r w:rsidRPr="00AD3D65">
              <w:rPr>
                <w:rFonts w:asciiTheme="minorEastAsia" w:hAnsiTheme="minorEastAsia" w:hint="eastAsia"/>
                <w:color w:val="000000" w:themeColor="text1"/>
              </w:rPr>
              <w:t xml:space="preserve">第９条　</w:t>
            </w:r>
            <w:r w:rsidR="009B342C" w:rsidRPr="009B342C">
              <w:rPr>
                <w:rFonts w:asciiTheme="minorEastAsia" w:hAnsiTheme="minorEastAsia" w:hint="eastAsia"/>
                <w:color w:val="000000" w:themeColor="text1"/>
              </w:rPr>
              <w:t>監査委員は、年間監査計画及び実施計画（以下「監査等の計画」という。）、監査等の内容、判断の過程、結果及び関連する証拠その他の監査委員が必要と認める事項を監査調書等として作成し、適切に保存するものとする。</w:t>
            </w:r>
          </w:p>
        </w:tc>
      </w:tr>
    </w:tbl>
    <w:p w14:paraId="07244716" w14:textId="77777777" w:rsidR="00113D0C" w:rsidRPr="00AD3D65" w:rsidRDefault="00113D0C" w:rsidP="006A5E9B">
      <w:pPr>
        <w:spacing w:line="240" w:lineRule="auto"/>
        <w:ind w:leftChars="201" w:left="424" w:rightChars="30" w:right="63" w:hanging="2"/>
        <w:rPr>
          <w:rFonts w:asciiTheme="minorEastAsia" w:hAnsiTheme="minorEastAsia"/>
          <w:color w:val="000000" w:themeColor="text1"/>
        </w:rPr>
      </w:pPr>
    </w:p>
    <w:p w14:paraId="61DE021C" w14:textId="57DE060D" w:rsidR="00263B77" w:rsidRPr="00263B77" w:rsidRDefault="00263B77" w:rsidP="00875317">
      <w:pPr>
        <w:spacing w:line="240" w:lineRule="auto"/>
        <w:ind w:leftChars="200" w:left="420" w:rightChars="30" w:right="63" w:firstLineChars="100" w:firstLine="210"/>
        <w:rPr>
          <w:rFonts w:asciiTheme="minorEastAsia" w:hAnsiTheme="minorEastAsia"/>
          <w:color w:val="000000" w:themeColor="text1"/>
        </w:rPr>
      </w:pPr>
      <w:r w:rsidRPr="00263B77">
        <w:rPr>
          <w:rFonts w:asciiTheme="minorEastAsia" w:hAnsiTheme="minorEastAsia" w:hint="eastAsia"/>
          <w:color w:val="000000" w:themeColor="text1"/>
        </w:rPr>
        <w:t>監査委員の行う監査等においては、監査報告書等における監査等の結果及び意見の根拠を監査調書等として取りまとめておくという考え方や実務は必ずしも浸透していません。しかし、近年は行政に対する住民の関心が高まっていることから、第９条では、監査委員の説明責任の観点から、決定した監査等の結果及び意見に関しその根拠</w:t>
      </w:r>
      <w:r w:rsidRPr="00263B77">
        <w:rPr>
          <w:rFonts w:asciiTheme="minorEastAsia" w:hAnsiTheme="minorEastAsia" w:hint="eastAsia"/>
          <w:color w:val="000000" w:themeColor="text1"/>
        </w:rPr>
        <w:lastRenderedPageBreak/>
        <w:t>を明確にしておくことを意図して、監査調書等という考え方を規定したものです。</w:t>
      </w:r>
    </w:p>
    <w:p w14:paraId="1D03C5B7" w14:textId="77777777" w:rsidR="00263B77" w:rsidRPr="00263B77" w:rsidRDefault="00263B77" w:rsidP="00875317">
      <w:pPr>
        <w:spacing w:line="240" w:lineRule="auto"/>
        <w:ind w:leftChars="200" w:left="420" w:rightChars="30" w:right="63" w:firstLineChars="100" w:firstLine="210"/>
        <w:rPr>
          <w:rFonts w:asciiTheme="minorEastAsia" w:hAnsiTheme="minorEastAsia"/>
          <w:color w:val="000000" w:themeColor="text1"/>
        </w:rPr>
      </w:pPr>
      <w:r w:rsidRPr="00263B77">
        <w:rPr>
          <w:rFonts w:asciiTheme="minorEastAsia" w:hAnsiTheme="minorEastAsia" w:hint="eastAsia"/>
          <w:color w:val="000000" w:themeColor="text1"/>
        </w:rPr>
        <w:t>監査等の結果及び意見の決定に当たっては、当然、監査等の計画、実施した手続及びその合理的な基礎の形成のための十分かつ適切な監査等の証拠がなんらかの形で存在するはずであり、それらを簡潔明瞭に整理したものが監査調書等です。</w:t>
      </w:r>
    </w:p>
    <w:p w14:paraId="34C4B348" w14:textId="77777777" w:rsidR="00263B77" w:rsidRPr="00263B77" w:rsidRDefault="00263B77" w:rsidP="00263B77">
      <w:pPr>
        <w:spacing w:line="240" w:lineRule="auto"/>
        <w:ind w:leftChars="201" w:left="422" w:rightChars="30" w:right="63" w:firstLineChars="100" w:firstLine="210"/>
        <w:rPr>
          <w:rFonts w:asciiTheme="minorEastAsia" w:hAnsiTheme="minorEastAsia"/>
          <w:color w:val="000000" w:themeColor="text1"/>
        </w:rPr>
      </w:pPr>
      <w:r w:rsidRPr="00263B77">
        <w:rPr>
          <w:rFonts w:asciiTheme="minorEastAsia" w:hAnsiTheme="minorEastAsia" w:hint="eastAsia"/>
          <w:color w:val="000000" w:themeColor="text1"/>
        </w:rPr>
        <w:t>監査調書等は公文書に当たるものと考えられますが、当該文書の公開、非公開の取扱いは各都市の条例の定めによることとなります。</w:t>
      </w:r>
    </w:p>
    <w:p w14:paraId="1EE3E967" w14:textId="2EB50342" w:rsidR="00370A42" w:rsidRDefault="00263B77" w:rsidP="00263B77">
      <w:pPr>
        <w:spacing w:line="240" w:lineRule="auto"/>
        <w:ind w:leftChars="201" w:left="422" w:rightChars="30" w:right="63" w:firstLineChars="100" w:firstLine="210"/>
        <w:rPr>
          <w:rFonts w:asciiTheme="minorEastAsia" w:hAnsiTheme="minorEastAsia"/>
          <w:color w:val="000000" w:themeColor="text1"/>
        </w:rPr>
      </w:pPr>
      <w:r w:rsidRPr="00263B77">
        <w:rPr>
          <w:rFonts w:asciiTheme="minorEastAsia" w:hAnsiTheme="minorEastAsia" w:hint="eastAsia"/>
          <w:color w:val="000000" w:themeColor="text1"/>
        </w:rPr>
        <w:t>この点、各都市の情報公開制度に従って監査調書等を公開した結果、監査手続に虚偽や欠落があった場合、監査委員は説明責任を問われる可能性が考えられます。</w:t>
      </w:r>
    </w:p>
    <w:p w14:paraId="2B241327" w14:textId="77777777" w:rsidR="004A301E" w:rsidRPr="004A301E" w:rsidRDefault="004A301E" w:rsidP="004A301E">
      <w:pPr>
        <w:spacing w:line="240" w:lineRule="auto"/>
        <w:ind w:leftChars="201" w:left="422" w:rightChars="30" w:right="63" w:firstLineChars="100" w:firstLine="210"/>
        <w:rPr>
          <w:rFonts w:asciiTheme="minorEastAsia" w:hAnsiTheme="minorEastAsia"/>
          <w:color w:val="000000" w:themeColor="text1"/>
        </w:rPr>
      </w:pPr>
      <w:r w:rsidRPr="004A301E">
        <w:rPr>
          <w:rFonts w:asciiTheme="minorEastAsia" w:hAnsiTheme="minorEastAsia" w:hint="eastAsia"/>
          <w:color w:val="000000" w:themeColor="text1"/>
        </w:rPr>
        <w:t>また、監査調書等の虚偽や欠落による損害及び因果関係の有無によっては、法第197条の２第１項の「職務上の義務違反」として、品質管理上の任務け怠責任や監査委員に関する事務を補助する職員（以下「事務補助職員」という。）に対する管理監督責任を問われる可能性が考えられます。</w:t>
      </w:r>
    </w:p>
    <w:p w14:paraId="714AB99D" w14:textId="7B9AFC95" w:rsidR="004A301E" w:rsidRDefault="004A301E" w:rsidP="004A301E">
      <w:pPr>
        <w:spacing w:line="240" w:lineRule="auto"/>
        <w:ind w:leftChars="201" w:left="422" w:rightChars="30" w:right="63" w:firstLineChars="100" w:firstLine="210"/>
        <w:rPr>
          <w:rFonts w:asciiTheme="minorEastAsia" w:hAnsiTheme="minorEastAsia"/>
          <w:color w:val="000000" w:themeColor="text1"/>
        </w:rPr>
      </w:pPr>
      <w:r w:rsidRPr="004A301E">
        <w:rPr>
          <w:rFonts w:asciiTheme="minorEastAsia" w:hAnsiTheme="minorEastAsia" w:hint="eastAsia"/>
          <w:color w:val="000000" w:themeColor="text1"/>
        </w:rPr>
        <w:t>なお、監査調書等の適切な保存とは、文書保存期間等を定める各都市の公文書管理に係る規定に従って保存することを意味します。</w:t>
      </w:r>
    </w:p>
    <w:p w14:paraId="03D8D47F" w14:textId="77777777" w:rsidR="00875317" w:rsidRPr="00AD3D65" w:rsidRDefault="00875317" w:rsidP="004A301E">
      <w:pPr>
        <w:spacing w:line="240" w:lineRule="auto"/>
        <w:ind w:leftChars="201" w:left="422" w:rightChars="30" w:right="63" w:firstLineChars="100" w:firstLine="210"/>
        <w:rPr>
          <w:rFonts w:asciiTheme="minorEastAsia" w:hAnsiTheme="minorEastAsia"/>
          <w:color w:val="000000" w:themeColor="text1"/>
        </w:rPr>
      </w:pPr>
    </w:p>
    <w:tbl>
      <w:tblPr>
        <w:tblStyle w:val="a8"/>
        <w:tblW w:w="0" w:type="auto"/>
        <w:tblInd w:w="351" w:type="dxa"/>
        <w:tblLook w:val="04A0" w:firstRow="1" w:lastRow="0" w:firstColumn="1" w:lastColumn="0" w:noHBand="0" w:noVBand="1"/>
      </w:tblPr>
      <w:tblGrid>
        <w:gridCol w:w="8369"/>
      </w:tblGrid>
      <w:tr w:rsidR="00E46B0A" w:rsidRPr="00AD3D65" w14:paraId="6CE5FB00" w14:textId="77777777" w:rsidTr="00065AD5">
        <w:tc>
          <w:tcPr>
            <w:tcW w:w="8369" w:type="dxa"/>
          </w:tcPr>
          <w:p w14:paraId="287DD994" w14:textId="77777777" w:rsidR="00E46B0A" w:rsidRPr="00AD3D65" w:rsidRDefault="00065AD5" w:rsidP="00E46B0A">
            <w:pPr>
              <w:spacing w:line="240" w:lineRule="auto"/>
              <w:ind w:leftChars="67" w:left="351" w:rightChars="30" w:right="63" w:hangingChars="100" w:hanging="210"/>
              <w:rPr>
                <w:rFonts w:asciiTheme="minorEastAsia" w:hAnsiTheme="minorEastAsia"/>
                <w:color w:val="000000" w:themeColor="text1"/>
              </w:rPr>
            </w:pPr>
            <w:r w:rsidRPr="00AD3D65">
              <w:rPr>
                <w:rFonts w:asciiTheme="minorEastAsia" w:hAnsiTheme="minorEastAsia"/>
                <w:color w:val="000000" w:themeColor="text1"/>
              </w:rPr>
              <w:br w:type="page"/>
            </w:r>
            <w:r w:rsidR="00E46B0A" w:rsidRPr="00AD3D65">
              <w:rPr>
                <w:rFonts w:asciiTheme="minorEastAsia" w:hAnsiTheme="minorEastAsia" w:hint="eastAsia"/>
                <w:color w:val="000000" w:themeColor="text1"/>
              </w:rPr>
              <w:t>（情報管理）</w:t>
            </w:r>
          </w:p>
          <w:p w14:paraId="246E58FC" w14:textId="77777777" w:rsidR="009B342C" w:rsidRPr="009B342C" w:rsidRDefault="00E46B0A" w:rsidP="009B342C">
            <w:pPr>
              <w:spacing w:line="240" w:lineRule="auto"/>
              <w:ind w:leftChars="67" w:left="351" w:rightChars="30" w:right="63" w:hangingChars="100" w:hanging="210"/>
              <w:rPr>
                <w:rFonts w:asciiTheme="minorEastAsia" w:hAnsiTheme="minorEastAsia"/>
                <w:color w:val="000000" w:themeColor="text1"/>
              </w:rPr>
            </w:pPr>
            <w:r w:rsidRPr="00AD3D65">
              <w:rPr>
                <w:rFonts w:asciiTheme="minorEastAsia" w:hAnsiTheme="minorEastAsia" w:hint="eastAsia"/>
                <w:color w:val="000000" w:themeColor="text1"/>
              </w:rPr>
              <w:t xml:space="preserve">第10条　</w:t>
            </w:r>
            <w:r w:rsidR="009B342C" w:rsidRPr="009B342C">
              <w:rPr>
                <w:rFonts w:asciiTheme="minorEastAsia" w:hAnsiTheme="minorEastAsia"/>
                <w:color w:val="000000" w:themeColor="text1"/>
              </w:rPr>
              <w:t>監査委員は、監査等において入手し、又は作成した情報が意図せず外部に流出しないよう、情報管理を徹底するものとする。</w:t>
            </w:r>
          </w:p>
          <w:p w14:paraId="42EF2EDF" w14:textId="1474EDE7" w:rsidR="00E46B0A" w:rsidRPr="00AD3D65" w:rsidRDefault="009B342C" w:rsidP="009B342C">
            <w:pPr>
              <w:spacing w:line="240" w:lineRule="auto"/>
              <w:ind w:leftChars="67" w:left="351" w:rightChars="30" w:right="63" w:hangingChars="100" w:hanging="210"/>
              <w:rPr>
                <w:rFonts w:asciiTheme="minorEastAsia" w:hAnsiTheme="minorEastAsia"/>
                <w:color w:val="000000" w:themeColor="text1"/>
              </w:rPr>
            </w:pPr>
            <w:r w:rsidRPr="009B342C">
              <w:rPr>
                <w:rFonts w:asciiTheme="minorEastAsia" w:hAnsiTheme="minorEastAsia" w:hint="eastAsia"/>
                <w:color w:val="000000" w:themeColor="text1"/>
              </w:rPr>
              <w:t>２　監査委員は、監査等において入手した個人情報について、個人情報保護条例等に基づき適切に取り扱うものとする。</w:t>
            </w:r>
          </w:p>
        </w:tc>
      </w:tr>
    </w:tbl>
    <w:p w14:paraId="71B3F5C1" w14:textId="77777777" w:rsidR="00875317" w:rsidRDefault="00875317" w:rsidP="00875317">
      <w:pPr>
        <w:spacing w:line="240" w:lineRule="auto"/>
        <w:ind w:rightChars="30" w:right="63"/>
        <w:rPr>
          <w:rFonts w:asciiTheme="minorEastAsia" w:hAnsiTheme="minorEastAsia"/>
          <w:color w:val="000000" w:themeColor="text1"/>
        </w:rPr>
      </w:pPr>
    </w:p>
    <w:p w14:paraId="0574EABD" w14:textId="305CC30F" w:rsidR="004A301E" w:rsidRPr="004A301E" w:rsidRDefault="004A301E" w:rsidP="00875317">
      <w:pPr>
        <w:spacing w:line="240" w:lineRule="auto"/>
        <w:ind w:leftChars="200" w:left="420" w:rightChars="30" w:right="63" w:firstLineChars="100" w:firstLine="210"/>
        <w:rPr>
          <w:rFonts w:asciiTheme="minorEastAsia" w:hAnsiTheme="minorEastAsia"/>
          <w:color w:val="000000" w:themeColor="text1"/>
        </w:rPr>
      </w:pPr>
      <w:r w:rsidRPr="004A301E">
        <w:rPr>
          <w:rFonts w:asciiTheme="minorEastAsia" w:hAnsiTheme="minorEastAsia" w:hint="eastAsia"/>
          <w:color w:val="000000" w:themeColor="text1"/>
        </w:rPr>
        <w:t>監査等においてはその特質上、対象である市長部局等側の公表前の重要機密情報や個人情報を広く収集検討することがあり、仮に監査委員や事務補助職員等（なお、「等」は、事務補助を外注した場合の受注者等を想定しています。）による情報漏えい等があった場合、監査委員監査に対する信頼失墜は免れません。このように、監査の特質上情報管理は特に注意喚起が重要であるので、規範レベルとして本条に規定しているものです。</w:t>
      </w:r>
    </w:p>
    <w:p w14:paraId="55857F69" w14:textId="40E7702A" w:rsidR="00C13A93" w:rsidRDefault="004A301E" w:rsidP="00875317">
      <w:pPr>
        <w:spacing w:line="240" w:lineRule="auto"/>
        <w:ind w:leftChars="202" w:left="424" w:rightChars="30" w:right="63" w:firstLineChars="100" w:firstLine="210"/>
        <w:rPr>
          <w:rFonts w:asciiTheme="minorEastAsia" w:hAnsiTheme="minorEastAsia"/>
          <w:color w:val="000000" w:themeColor="text1"/>
        </w:rPr>
      </w:pPr>
      <w:r w:rsidRPr="004A301E">
        <w:rPr>
          <w:rFonts w:asciiTheme="minorEastAsia" w:hAnsiTheme="minorEastAsia" w:hint="eastAsia"/>
          <w:color w:val="000000" w:themeColor="text1"/>
        </w:rPr>
        <w:t>なお、「意図せず」については、不適切な管理に起因する事故等により「意図せず」外部流出することのないよう、監査委員に徹底した情報管理を求め、このように規定したものです。</w:t>
      </w:r>
    </w:p>
    <w:p w14:paraId="09C6C717" w14:textId="77777777" w:rsidR="004A301E" w:rsidRPr="00AD3D65" w:rsidRDefault="004A301E" w:rsidP="006A5E9B">
      <w:pPr>
        <w:spacing w:line="240" w:lineRule="auto"/>
        <w:ind w:leftChars="202" w:left="426" w:rightChars="30" w:right="63" w:hanging="2"/>
        <w:rPr>
          <w:rFonts w:asciiTheme="minorEastAsia" w:hAnsiTheme="minorEastAsia"/>
          <w:color w:val="000000" w:themeColor="text1"/>
        </w:rPr>
      </w:pPr>
    </w:p>
    <w:tbl>
      <w:tblPr>
        <w:tblStyle w:val="a8"/>
        <w:tblW w:w="0" w:type="auto"/>
        <w:tblInd w:w="351" w:type="dxa"/>
        <w:tblLook w:val="04A0" w:firstRow="1" w:lastRow="0" w:firstColumn="1" w:lastColumn="0" w:noHBand="0" w:noVBand="1"/>
      </w:tblPr>
      <w:tblGrid>
        <w:gridCol w:w="8369"/>
      </w:tblGrid>
      <w:tr w:rsidR="00E46B0A" w:rsidRPr="00AD3D65" w14:paraId="123743F7" w14:textId="77777777" w:rsidTr="00E46B0A">
        <w:tc>
          <w:tcPr>
            <w:tcW w:w="8702" w:type="dxa"/>
          </w:tcPr>
          <w:p w14:paraId="7D75CEA2" w14:textId="77777777" w:rsidR="00E46B0A" w:rsidRPr="00AD3D65" w:rsidRDefault="00E46B0A" w:rsidP="00E46B0A">
            <w:pPr>
              <w:spacing w:line="240" w:lineRule="auto"/>
              <w:ind w:leftChars="67" w:left="351" w:rightChars="30" w:right="63" w:hangingChars="100" w:hanging="210"/>
              <w:rPr>
                <w:rFonts w:asciiTheme="minorEastAsia" w:hAnsiTheme="minorEastAsia"/>
                <w:color w:val="000000" w:themeColor="text1"/>
              </w:rPr>
            </w:pPr>
            <w:r w:rsidRPr="00AD3D65">
              <w:rPr>
                <w:rFonts w:asciiTheme="minorEastAsia" w:hAnsiTheme="minorEastAsia" w:hint="eastAsia"/>
                <w:color w:val="000000" w:themeColor="text1"/>
              </w:rPr>
              <w:t>（品質管理）</w:t>
            </w:r>
          </w:p>
          <w:p w14:paraId="3634FF03" w14:textId="77777777" w:rsidR="009B342C" w:rsidRPr="009B342C" w:rsidRDefault="00E46B0A" w:rsidP="009B342C">
            <w:pPr>
              <w:spacing w:line="240" w:lineRule="auto"/>
              <w:ind w:leftChars="67" w:left="351" w:rightChars="30" w:right="63" w:hangingChars="100" w:hanging="210"/>
              <w:rPr>
                <w:color w:val="000000" w:themeColor="text1"/>
              </w:rPr>
            </w:pPr>
            <w:r w:rsidRPr="00AD3D65">
              <w:rPr>
                <w:rFonts w:hint="eastAsia"/>
                <w:color w:val="000000" w:themeColor="text1"/>
              </w:rPr>
              <w:t>第</w:t>
            </w:r>
            <w:r w:rsidRPr="00AD3D65">
              <w:rPr>
                <w:rFonts w:asciiTheme="minorEastAsia" w:hAnsiTheme="minorEastAsia" w:hint="eastAsia"/>
                <w:color w:val="000000" w:themeColor="text1"/>
              </w:rPr>
              <w:t>11</w:t>
            </w:r>
            <w:r w:rsidRPr="00AD3D65">
              <w:rPr>
                <w:rFonts w:hint="eastAsia"/>
                <w:color w:val="000000" w:themeColor="text1"/>
              </w:rPr>
              <w:t xml:space="preserve">条　</w:t>
            </w:r>
            <w:r w:rsidR="009B342C" w:rsidRPr="009B342C">
              <w:rPr>
                <w:color w:val="000000" w:themeColor="text1"/>
              </w:rPr>
              <w:t>監査委員は、本基準に</w:t>
            </w:r>
            <w:r w:rsidR="009B342C" w:rsidRPr="009B342C">
              <w:rPr>
                <w:rFonts w:hint="eastAsia"/>
                <w:color w:val="000000" w:themeColor="text1"/>
              </w:rPr>
              <w:t>のっとって</w:t>
            </w:r>
            <w:r w:rsidR="009B342C" w:rsidRPr="009B342C">
              <w:rPr>
                <w:color w:val="000000" w:themeColor="text1"/>
              </w:rPr>
              <w:t>その職務を遂行するに当たり求められる質を確保するために必要な品質管理の方針と手続を定めるものとする。</w:t>
            </w:r>
          </w:p>
          <w:p w14:paraId="2A27E644" w14:textId="77777777" w:rsidR="009B342C" w:rsidRPr="009B342C" w:rsidRDefault="009B342C" w:rsidP="009B342C">
            <w:pPr>
              <w:spacing w:line="240" w:lineRule="auto"/>
              <w:ind w:leftChars="67" w:left="351" w:rightChars="30" w:right="63" w:hangingChars="100" w:hanging="210"/>
              <w:rPr>
                <w:color w:val="000000" w:themeColor="text1"/>
              </w:rPr>
            </w:pPr>
            <w:r w:rsidRPr="009B342C">
              <w:rPr>
                <w:rFonts w:hint="eastAsia"/>
                <w:color w:val="000000" w:themeColor="text1"/>
              </w:rPr>
              <w:t>２　監査委員は、前項の品質管理の方針と手続に従い、監査等が適切に実施されていることを定期的に評価するものとする。</w:t>
            </w:r>
          </w:p>
          <w:p w14:paraId="57B97FD1" w14:textId="77777777" w:rsidR="009B342C" w:rsidRPr="009B342C" w:rsidRDefault="009B342C" w:rsidP="009B342C">
            <w:pPr>
              <w:spacing w:line="240" w:lineRule="auto"/>
              <w:ind w:leftChars="67" w:left="351" w:rightChars="30" w:right="63" w:hangingChars="100" w:hanging="210"/>
              <w:rPr>
                <w:color w:val="000000" w:themeColor="text1"/>
              </w:rPr>
            </w:pPr>
            <w:r w:rsidRPr="009B342C">
              <w:rPr>
                <w:rFonts w:hint="eastAsia"/>
                <w:color w:val="000000" w:themeColor="text1"/>
              </w:rPr>
              <w:t>３　監査委員は、監査委員の事務を補助する職員等を適切に監督し、指導するものと</w:t>
            </w:r>
            <w:r w:rsidRPr="009B342C">
              <w:rPr>
                <w:rFonts w:hint="eastAsia"/>
                <w:color w:val="000000" w:themeColor="text1"/>
              </w:rPr>
              <w:lastRenderedPageBreak/>
              <w:t>する。</w:t>
            </w:r>
          </w:p>
          <w:p w14:paraId="42DC22FE" w14:textId="1AEC8D23" w:rsidR="00E46B0A" w:rsidRPr="00AD3D65" w:rsidRDefault="009B342C" w:rsidP="009B342C">
            <w:pPr>
              <w:spacing w:line="240" w:lineRule="auto"/>
              <w:ind w:leftChars="67" w:left="351" w:rightChars="30" w:right="63" w:hangingChars="100" w:hanging="210"/>
              <w:rPr>
                <w:rFonts w:asciiTheme="minorEastAsia" w:hAnsiTheme="minorEastAsia"/>
                <w:color w:val="000000" w:themeColor="text1"/>
              </w:rPr>
            </w:pPr>
            <w:r w:rsidRPr="009B342C">
              <w:rPr>
                <w:rFonts w:hint="eastAsia"/>
                <w:color w:val="000000" w:themeColor="text1"/>
              </w:rPr>
              <w:t>４</w:t>
            </w:r>
            <w:r w:rsidRPr="009B342C">
              <w:rPr>
                <w:color w:val="000000" w:themeColor="text1"/>
              </w:rPr>
              <w:t xml:space="preserve">  </w:t>
            </w:r>
            <w:r w:rsidRPr="009B342C">
              <w:rPr>
                <w:color w:val="000000" w:themeColor="text1"/>
              </w:rPr>
              <w:t>監査委員は、監査委員の事務を補助する職員に対し、監査委員の職務が本基準に</w:t>
            </w:r>
            <w:r w:rsidRPr="009B342C">
              <w:rPr>
                <w:rFonts w:hint="eastAsia"/>
                <w:color w:val="000000" w:themeColor="text1"/>
              </w:rPr>
              <w:t>のっとって</w:t>
            </w:r>
            <w:r w:rsidRPr="009B342C">
              <w:rPr>
                <w:color w:val="000000" w:themeColor="text1"/>
              </w:rPr>
              <w:t>遂行されるよう、地方公共団体の財務管理、事業の経営管理その他行政運営に関して、自らの専門能力の向上と知識の蓄積を図るよう研さんに努めさせるものとする。</w:t>
            </w:r>
          </w:p>
        </w:tc>
      </w:tr>
    </w:tbl>
    <w:p w14:paraId="6D371E77" w14:textId="77777777" w:rsidR="00113D0C" w:rsidRPr="00AD3D65" w:rsidRDefault="00113D0C" w:rsidP="006A5E9B">
      <w:pPr>
        <w:spacing w:line="240" w:lineRule="auto"/>
        <w:ind w:leftChars="201" w:left="424" w:rightChars="30" w:right="63" w:hanging="2"/>
        <w:rPr>
          <w:rFonts w:asciiTheme="minorEastAsia" w:hAnsiTheme="minorEastAsia"/>
          <w:color w:val="000000" w:themeColor="text1"/>
        </w:rPr>
      </w:pPr>
    </w:p>
    <w:p w14:paraId="40B75B78" w14:textId="1FCD0B12" w:rsidR="00DE7221" w:rsidRPr="00DE7221" w:rsidRDefault="00DE7221" w:rsidP="00875317">
      <w:pPr>
        <w:spacing w:line="240" w:lineRule="auto"/>
        <w:ind w:leftChars="200" w:left="420" w:rightChars="30" w:right="63" w:firstLineChars="100" w:firstLine="210"/>
        <w:rPr>
          <w:rFonts w:asciiTheme="minorEastAsia" w:hAnsiTheme="minorEastAsia"/>
          <w:color w:val="000000" w:themeColor="text1"/>
        </w:rPr>
      </w:pPr>
      <w:r w:rsidRPr="00DE7221">
        <w:rPr>
          <w:rFonts w:asciiTheme="minorEastAsia" w:hAnsiTheme="minorEastAsia" w:hint="eastAsia"/>
          <w:color w:val="000000" w:themeColor="text1"/>
        </w:rPr>
        <w:t>第11条は、監査等の品質が一定の水準を満たしていることが担保されるよう、監査等の品質管理が必要であることを規定したものです。</w:t>
      </w:r>
    </w:p>
    <w:p w14:paraId="553CD944" w14:textId="77777777" w:rsidR="00DE7221" w:rsidRPr="00875317" w:rsidRDefault="00DE7221" w:rsidP="00DE7221">
      <w:pPr>
        <w:spacing w:line="240" w:lineRule="auto"/>
        <w:ind w:leftChars="201" w:left="424" w:rightChars="30" w:right="63" w:hanging="2"/>
        <w:rPr>
          <w:rFonts w:asciiTheme="minorEastAsia" w:hAnsiTheme="minorEastAsia"/>
          <w:color w:val="000000" w:themeColor="text1"/>
        </w:rPr>
      </w:pPr>
    </w:p>
    <w:p w14:paraId="1A67FB45" w14:textId="77777777" w:rsidR="00DE7221" w:rsidRPr="00DE7221" w:rsidRDefault="00DE7221" w:rsidP="00875317">
      <w:pPr>
        <w:spacing w:line="240" w:lineRule="auto"/>
        <w:ind w:rightChars="30" w:right="63" w:firstLineChars="200" w:firstLine="420"/>
        <w:rPr>
          <w:rFonts w:asciiTheme="minorEastAsia" w:hAnsiTheme="minorEastAsia"/>
          <w:color w:val="000000" w:themeColor="text1"/>
        </w:rPr>
      </w:pPr>
      <w:r w:rsidRPr="00DE7221">
        <w:rPr>
          <w:rFonts w:asciiTheme="minorEastAsia" w:hAnsiTheme="minorEastAsia" w:hint="eastAsia"/>
          <w:color w:val="000000" w:themeColor="text1"/>
        </w:rPr>
        <w:t>１、 第１項について</w:t>
      </w:r>
    </w:p>
    <w:p w14:paraId="221F3952" w14:textId="77777777" w:rsidR="00DE7221" w:rsidRPr="00DE7221" w:rsidRDefault="00DE7221" w:rsidP="00875317">
      <w:pPr>
        <w:spacing w:line="240" w:lineRule="auto"/>
        <w:ind w:leftChars="301" w:left="632" w:rightChars="30" w:right="63"/>
        <w:rPr>
          <w:rFonts w:asciiTheme="minorEastAsia" w:hAnsiTheme="minorEastAsia"/>
          <w:color w:val="000000" w:themeColor="text1"/>
        </w:rPr>
      </w:pPr>
      <w:r w:rsidRPr="00DE7221">
        <w:rPr>
          <w:rFonts w:asciiTheme="minorEastAsia" w:hAnsiTheme="minorEastAsia" w:hint="eastAsia"/>
          <w:color w:val="000000" w:themeColor="text1"/>
        </w:rPr>
        <w:t xml:space="preserve">　本項は、実施する監査等が本基準に適合していることを確認するための方針及びその手続を定めることを規定したものです。</w:t>
      </w:r>
    </w:p>
    <w:p w14:paraId="22E6BB8F" w14:textId="77777777" w:rsidR="00DE7221" w:rsidRPr="00DE7221" w:rsidRDefault="00DE7221" w:rsidP="00875317">
      <w:pPr>
        <w:spacing w:line="240" w:lineRule="auto"/>
        <w:ind w:leftChars="301" w:left="632" w:rightChars="30" w:right="63"/>
        <w:rPr>
          <w:rFonts w:asciiTheme="minorEastAsia" w:hAnsiTheme="minorEastAsia"/>
          <w:color w:val="000000" w:themeColor="text1"/>
        </w:rPr>
      </w:pPr>
      <w:r w:rsidRPr="00DE7221">
        <w:rPr>
          <w:rFonts w:asciiTheme="minorEastAsia" w:hAnsiTheme="minorEastAsia" w:hint="eastAsia"/>
          <w:color w:val="000000" w:themeColor="text1"/>
        </w:rPr>
        <w:t xml:space="preserve">　基本的には、監査等の計画策定、監査等の手続の設定、実施、監査調書の作成、いわゆる監査報告書又は審査意見書の作成等各段階の品質を確認する必要がありますが、品質を確認する程度は、各都市の判断に委ねられます。</w:t>
      </w:r>
    </w:p>
    <w:p w14:paraId="08B61C58" w14:textId="77777777" w:rsidR="00DE7221" w:rsidRPr="00DE7221" w:rsidRDefault="00DE7221" w:rsidP="00DE7221">
      <w:pPr>
        <w:spacing w:line="240" w:lineRule="auto"/>
        <w:ind w:leftChars="201" w:left="424" w:rightChars="30" w:right="63" w:hanging="2"/>
        <w:rPr>
          <w:rFonts w:asciiTheme="minorEastAsia" w:hAnsiTheme="minorEastAsia"/>
          <w:color w:val="000000" w:themeColor="text1"/>
        </w:rPr>
      </w:pPr>
    </w:p>
    <w:p w14:paraId="4D6A02B5" w14:textId="77777777" w:rsidR="00DE7221" w:rsidRPr="00DE7221" w:rsidRDefault="00DE7221" w:rsidP="00875317">
      <w:pPr>
        <w:spacing w:line="240" w:lineRule="auto"/>
        <w:ind w:rightChars="30" w:right="63" w:firstLineChars="200" w:firstLine="420"/>
        <w:rPr>
          <w:rFonts w:asciiTheme="minorEastAsia" w:hAnsiTheme="minorEastAsia"/>
          <w:color w:val="000000" w:themeColor="text1"/>
        </w:rPr>
      </w:pPr>
      <w:r w:rsidRPr="00DE7221">
        <w:rPr>
          <w:rFonts w:asciiTheme="minorEastAsia" w:hAnsiTheme="minorEastAsia" w:hint="eastAsia"/>
          <w:color w:val="000000" w:themeColor="text1"/>
        </w:rPr>
        <w:t>２、 第２項について</w:t>
      </w:r>
    </w:p>
    <w:p w14:paraId="76F6B011" w14:textId="77777777" w:rsidR="00DE7221" w:rsidRPr="00DE7221" w:rsidRDefault="00DE7221" w:rsidP="00875317">
      <w:pPr>
        <w:spacing w:line="240" w:lineRule="auto"/>
        <w:ind w:leftChars="301" w:left="632" w:rightChars="30" w:right="63"/>
        <w:rPr>
          <w:rFonts w:asciiTheme="minorEastAsia" w:hAnsiTheme="minorEastAsia"/>
          <w:color w:val="000000" w:themeColor="text1"/>
        </w:rPr>
      </w:pPr>
      <w:r w:rsidRPr="00DE7221">
        <w:rPr>
          <w:rFonts w:asciiTheme="minorEastAsia" w:hAnsiTheme="minorEastAsia" w:hint="eastAsia"/>
          <w:color w:val="000000" w:themeColor="text1"/>
        </w:rPr>
        <w:t xml:space="preserve">　本項は、本条第１項に基づき、定期性をもって確実に監査等の品質を確認すべきことを規定したものです。</w:t>
      </w:r>
    </w:p>
    <w:p w14:paraId="70CD85F7" w14:textId="182E7BB9" w:rsidR="00DE7221" w:rsidRPr="00DE7221" w:rsidRDefault="00DE7221" w:rsidP="00875317">
      <w:pPr>
        <w:spacing w:line="240" w:lineRule="auto"/>
        <w:ind w:leftChars="201" w:left="632" w:rightChars="30" w:right="63" w:hangingChars="100" w:hanging="210"/>
        <w:rPr>
          <w:rFonts w:asciiTheme="minorEastAsia" w:hAnsiTheme="minorEastAsia"/>
          <w:color w:val="000000" w:themeColor="text1"/>
        </w:rPr>
      </w:pPr>
      <w:r w:rsidRPr="00DE7221">
        <w:rPr>
          <w:rFonts w:asciiTheme="minorEastAsia" w:hAnsiTheme="minorEastAsia" w:hint="eastAsia"/>
          <w:color w:val="000000" w:themeColor="text1"/>
        </w:rPr>
        <w:t xml:space="preserve">　</w:t>
      </w:r>
      <w:r w:rsidR="00875317">
        <w:rPr>
          <w:rFonts w:asciiTheme="minorEastAsia" w:hAnsiTheme="minorEastAsia" w:hint="eastAsia"/>
          <w:color w:val="000000" w:themeColor="text1"/>
        </w:rPr>
        <w:t xml:space="preserve">　</w:t>
      </w:r>
      <w:r w:rsidRPr="00DE7221">
        <w:rPr>
          <w:rFonts w:asciiTheme="minorEastAsia" w:hAnsiTheme="minorEastAsia" w:hint="eastAsia"/>
          <w:color w:val="000000" w:themeColor="text1"/>
        </w:rPr>
        <w:t>品質管理のタイミングとしては、監査等ごとに、各段階における確認と、結果及び意見の決定後における確認（例えば監査調書の保存段階など）が考えられますが、定期性（頻度）については、各都市の判断に委ねられます。</w:t>
      </w:r>
    </w:p>
    <w:p w14:paraId="1799566F" w14:textId="77777777" w:rsidR="00DE7221" w:rsidRPr="00DE7221" w:rsidRDefault="00DE7221" w:rsidP="00DE7221">
      <w:pPr>
        <w:spacing w:line="240" w:lineRule="auto"/>
        <w:ind w:leftChars="201" w:left="424" w:rightChars="30" w:right="63" w:hanging="2"/>
        <w:rPr>
          <w:rFonts w:asciiTheme="minorEastAsia" w:hAnsiTheme="minorEastAsia"/>
          <w:color w:val="000000" w:themeColor="text1"/>
        </w:rPr>
      </w:pPr>
    </w:p>
    <w:p w14:paraId="7095A3FB" w14:textId="77777777" w:rsidR="00DE7221" w:rsidRPr="00DE7221" w:rsidRDefault="00DE7221" w:rsidP="00DE7221">
      <w:pPr>
        <w:spacing w:line="240" w:lineRule="auto"/>
        <w:ind w:leftChars="201" w:left="424" w:rightChars="30" w:right="63" w:hanging="2"/>
        <w:rPr>
          <w:rFonts w:asciiTheme="minorEastAsia" w:hAnsiTheme="minorEastAsia"/>
          <w:color w:val="000000" w:themeColor="text1"/>
        </w:rPr>
      </w:pPr>
      <w:r w:rsidRPr="00DE7221">
        <w:rPr>
          <w:rFonts w:asciiTheme="minorEastAsia" w:hAnsiTheme="minorEastAsia" w:hint="eastAsia"/>
          <w:color w:val="000000" w:themeColor="text1"/>
        </w:rPr>
        <w:t>３、 第３項及び第４項について</w:t>
      </w:r>
    </w:p>
    <w:p w14:paraId="17E8AC33" w14:textId="4A4D14F0" w:rsidR="00AD3D65" w:rsidRPr="00526AE9" w:rsidRDefault="00DE7221" w:rsidP="00875317">
      <w:pPr>
        <w:spacing w:line="240" w:lineRule="auto"/>
        <w:ind w:leftChars="201" w:left="632" w:rightChars="30" w:right="63" w:hangingChars="100" w:hanging="210"/>
        <w:rPr>
          <w:rFonts w:asciiTheme="minorEastAsia" w:hAnsiTheme="minorEastAsia"/>
        </w:rPr>
      </w:pPr>
      <w:r w:rsidRPr="00DE7221">
        <w:rPr>
          <w:rFonts w:asciiTheme="minorEastAsia" w:hAnsiTheme="minorEastAsia" w:hint="eastAsia"/>
          <w:color w:val="000000" w:themeColor="text1"/>
        </w:rPr>
        <w:t xml:space="preserve">　</w:t>
      </w:r>
      <w:r w:rsidR="00875317">
        <w:rPr>
          <w:rFonts w:asciiTheme="minorEastAsia" w:hAnsiTheme="minorEastAsia" w:hint="eastAsia"/>
          <w:color w:val="000000" w:themeColor="text1"/>
        </w:rPr>
        <w:t xml:space="preserve">　</w:t>
      </w:r>
      <w:r w:rsidRPr="00DE7221">
        <w:rPr>
          <w:rFonts w:asciiTheme="minorEastAsia" w:hAnsiTheme="minorEastAsia" w:hint="eastAsia"/>
          <w:color w:val="000000" w:themeColor="text1"/>
        </w:rPr>
        <w:t>本項は、事務補助職員等の業務内容や、事務補助職員の専門性の程度が監査等の品質に大きな影響を及ぼすことから、品質管理の一環として規定したものです。なお、第３項の「職員等」の「等」は、事務補助を外注した場合の受注者等を想定しています。</w:t>
      </w:r>
    </w:p>
    <w:p w14:paraId="5422E922" w14:textId="77777777" w:rsidR="004244A2" w:rsidRPr="00526AE9" w:rsidRDefault="004244A2" w:rsidP="00365FFF">
      <w:pPr>
        <w:pStyle w:val="a7"/>
        <w:spacing w:line="240" w:lineRule="auto"/>
        <w:ind w:leftChars="0" w:left="842" w:rightChars="30" w:right="63" w:firstLineChars="100" w:firstLine="210"/>
        <w:rPr>
          <w:rFonts w:asciiTheme="minorEastAsia" w:hAnsiTheme="minorEastAsia"/>
        </w:rPr>
      </w:pPr>
    </w:p>
    <w:p w14:paraId="5A569790" w14:textId="77777777" w:rsidR="00113D0C" w:rsidRPr="00526AE9" w:rsidRDefault="00113D0C" w:rsidP="00365FFF">
      <w:pPr>
        <w:pStyle w:val="a7"/>
        <w:spacing w:line="240" w:lineRule="auto"/>
        <w:ind w:leftChars="67" w:left="142" w:rightChars="30" w:right="63" w:hanging="1"/>
        <w:rPr>
          <w:rFonts w:asciiTheme="majorEastAsia" w:eastAsiaTheme="majorEastAsia" w:hAnsiTheme="majorEastAsia"/>
          <w:b/>
        </w:rPr>
      </w:pPr>
      <w:r w:rsidRPr="00526AE9">
        <w:rPr>
          <w:rFonts w:asciiTheme="majorEastAsia" w:eastAsiaTheme="majorEastAsia" w:hAnsiTheme="majorEastAsia" w:hint="eastAsia"/>
          <w:b/>
        </w:rPr>
        <w:t>第３章　実施基準</w:t>
      </w:r>
    </w:p>
    <w:tbl>
      <w:tblPr>
        <w:tblStyle w:val="a8"/>
        <w:tblW w:w="0" w:type="auto"/>
        <w:tblInd w:w="351" w:type="dxa"/>
        <w:tblLook w:val="04A0" w:firstRow="1" w:lastRow="0" w:firstColumn="1" w:lastColumn="0" w:noHBand="0" w:noVBand="1"/>
      </w:tblPr>
      <w:tblGrid>
        <w:gridCol w:w="8369"/>
      </w:tblGrid>
      <w:tr w:rsidR="00AD3D65" w:rsidRPr="00AD3D65" w14:paraId="39DD0892" w14:textId="77777777" w:rsidTr="00E46B0A">
        <w:tc>
          <w:tcPr>
            <w:tcW w:w="8702" w:type="dxa"/>
          </w:tcPr>
          <w:p w14:paraId="470163D3" w14:textId="77777777" w:rsidR="00E46B0A" w:rsidRPr="00AD3D65" w:rsidRDefault="00E46B0A" w:rsidP="00E46B0A">
            <w:pPr>
              <w:spacing w:line="240" w:lineRule="auto"/>
              <w:ind w:leftChars="67" w:left="351" w:rightChars="30" w:right="63" w:hangingChars="100" w:hanging="210"/>
              <w:rPr>
                <w:rFonts w:asciiTheme="minorEastAsia" w:hAnsiTheme="minorEastAsia"/>
                <w:color w:val="000000" w:themeColor="text1"/>
              </w:rPr>
            </w:pPr>
            <w:r w:rsidRPr="00AD3D65">
              <w:rPr>
                <w:rFonts w:asciiTheme="minorEastAsia" w:hAnsiTheme="minorEastAsia" w:hint="eastAsia"/>
                <w:color w:val="000000" w:themeColor="text1"/>
              </w:rPr>
              <w:t>（合理的な基礎</w:t>
            </w:r>
            <w:r w:rsidR="006C5BEF" w:rsidRPr="00AD3D65">
              <w:rPr>
                <w:rFonts w:asciiTheme="minorEastAsia" w:hAnsiTheme="minorEastAsia" w:hint="eastAsia"/>
                <w:color w:val="000000" w:themeColor="text1"/>
              </w:rPr>
              <w:t>の形成</w:t>
            </w:r>
            <w:r w:rsidRPr="00AD3D65">
              <w:rPr>
                <w:rFonts w:asciiTheme="minorEastAsia" w:hAnsiTheme="minorEastAsia" w:hint="eastAsia"/>
                <w:color w:val="000000" w:themeColor="text1"/>
              </w:rPr>
              <w:t>）</w:t>
            </w:r>
          </w:p>
          <w:p w14:paraId="1B5F80CD" w14:textId="44D2EBB4" w:rsidR="00E46B0A" w:rsidRPr="00AD3D65" w:rsidRDefault="00E46B0A" w:rsidP="00E46B0A">
            <w:pPr>
              <w:spacing w:line="240" w:lineRule="auto"/>
              <w:ind w:leftChars="67" w:left="351" w:rightChars="30" w:right="63" w:hangingChars="100" w:hanging="210"/>
              <w:rPr>
                <w:rFonts w:asciiTheme="minorEastAsia" w:hAnsiTheme="minorEastAsia"/>
                <w:color w:val="000000" w:themeColor="text1"/>
              </w:rPr>
            </w:pPr>
            <w:r w:rsidRPr="00AD3D65">
              <w:rPr>
                <w:rFonts w:asciiTheme="minorEastAsia" w:hAnsiTheme="minorEastAsia" w:hint="eastAsia"/>
                <w:color w:val="000000" w:themeColor="text1"/>
              </w:rPr>
              <w:t xml:space="preserve">第12条　</w:t>
            </w:r>
            <w:r w:rsidR="00FC4F55" w:rsidRPr="00FC4F55">
              <w:rPr>
                <w:rFonts w:asciiTheme="minorEastAsia" w:hAnsiTheme="minorEastAsia"/>
                <w:color w:val="000000" w:themeColor="text1"/>
              </w:rPr>
              <w:t>監査委員は、監査等の実施に当たり、十分かつ適切な監査等の証拠等を入手して、決定する監査等の結果の合理的な基礎を形成するものとする。</w:t>
            </w:r>
          </w:p>
        </w:tc>
      </w:tr>
    </w:tbl>
    <w:p w14:paraId="34DB37E7" w14:textId="77777777" w:rsidR="00AD3D65" w:rsidRPr="00AD3D65" w:rsidRDefault="00AD3D65" w:rsidP="006A5E9B">
      <w:pPr>
        <w:spacing w:line="240" w:lineRule="auto"/>
        <w:ind w:leftChars="201" w:left="424" w:rightChars="30" w:right="63" w:hanging="2"/>
        <w:rPr>
          <w:rFonts w:asciiTheme="minorEastAsia" w:hAnsiTheme="minorEastAsia"/>
          <w:color w:val="000000" w:themeColor="text1"/>
        </w:rPr>
      </w:pPr>
    </w:p>
    <w:p w14:paraId="2C5E963E" w14:textId="0A2925E4" w:rsidR="00DE7221" w:rsidRPr="00DE7221" w:rsidRDefault="00DE7221" w:rsidP="00875317">
      <w:pPr>
        <w:spacing w:line="240" w:lineRule="auto"/>
        <w:ind w:leftChars="200" w:left="420" w:rightChars="30" w:right="63" w:firstLineChars="100" w:firstLine="210"/>
        <w:rPr>
          <w:rFonts w:asciiTheme="minorEastAsia" w:hAnsiTheme="minorEastAsia"/>
          <w:color w:val="000000" w:themeColor="text1"/>
        </w:rPr>
      </w:pPr>
      <w:r w:rsidRPr="00DE7221">
        <w:rPr>
          <w:rFonts w:asciiTheme="minorEastAsia" w:hAnsiTheme="minorEastAsia" w:hint="eastAsia"/>
          <w:color w:val="000000" w:themeColor="text1"/>
        </w:rPr>
        <w:t>「監査等の証拠等」とは、決定する監査等の結果の合理的な基礎を導くために利用する情報をいい、各種の記録に含まれる情報及びその他の情報からなります。また、ここでいう「十分（性）」とは、監査等の証拠等の量的尺度をいい、必要とされる監査</w:t>
      </w:r>
      <w:r w:rsidRPr="00DE7221">
        <w:rPr>
          <w:rFonts w:asciiTheme="minorEastAsia" w:hAnsiTheme="minorEastAsia" w:hint="eastAsia"/>
          <w:color w:val="000000" w:themeColor="text1"/>
        </w:rPr>
        <w:lastRenderedPageBreak/>
        <w:t>等の証拠等の量は、評価したリスクの内容及び程度並びに監査等の証拠等の質によって影響を受けます。さらにここでいう「適切（性）」とは、監査等の証拠等の質的尺度をいい、決定する監査等の結果及び意見の基礎となる監査等の証拠等の適合性と証明力をいいます。これらを踏まえ、「合理的な基礎」とは、入手した十分かつ適切な監査等の証拠等を総括的に吟味した上で得た、監査等の結果に関する自己の意見を形成するに足る基礎をいいます。</w:t>
      </w:r>
    </w:p>
    <w:p w14:paraId="6483F3E9" w14:textId="13119471" w:rsidR="00575E71" w:rsidRPr="00AD3D65" w:rsidRDefault="00DE7221" w:rsidP="00875317">
      <w:pPr>
        <w:spacing w:line="240" w:lineRule="auto"/>
        <w:ind w:leftChars="200" w:left="420" w:rightChars="30" w:right="63" w:firstLineChars="100" w:firstLine="210"/>
        <w:rPr>
          <w:rFonts w:asciiTheme="minorEastAsia" w:hAnsiTheme="minorEastAsia"/>
          <w:color w:val="000000" w:themeColor="text1"/>
        </w:rPr>
      </w:pPr>
      <w:r w:rsidRPr="00DE7221">
        <w:rPr>
          <w:rFonts w:asciiTheme="minorEastAsia" w:hAnsiTheme="minorEastAsia" w:hint="eastAsia"/>
          <w:color w:val="000000" w:themeColor="text1"/>
        </w:rPr>
        <w:t>第12条は、以上のような意味において、合理的な基礎の形成に当たっては十分かつ適切な監査等の証拠等の入手が必要であることを規定したものです。</w:t>
      </w:r>
    </w:p>
    <w:p w14:paraId="3531191F" w14:textId="77777777" w:rsidR="00575E71" w:rsidRPr="00AD3D65" w:rsidRDefault="00575E71" w:rsidP="006C5BEF">
      <w:pPr>
        <w:spacing w:line="240" w:lineRule="auto"/>
        <w:ind w:leftChars="201" w:left="424" w:rightChars="30" w:right="63" w:hanging="2"/>
        <w:rPr>
          <w:rFonts w:asciiTheme="minorEastAsia" w:hAnsiTheme="minorEastAsia"/>
          <w:color w:val="000000" w:themeColor="text1"/>
        </w:rPr>
      </w:pPr>
    </w:p>
    <w:tbl>
      <w:tblPr>
        <w:tblStyle w:val="a8"/>
        <w:tblW w:w="0" w:type="auto"/>
        <w:tblInd w:w="351" w:type="dxa"/>
        <w:tblLook w:val="04A0" w:firstRow="1" w:lastRow="0" w:firstColumn="1" w:lastColumn="0" w:noHBand="0" w:noVBand="1"/>
      </w:tblPr>
      <w:tblGrid>
        <w:gridCol w:w="8369"/>
      </w:tblGrid>
      <w:tr w:rsidR="00E46B0A" w:rsidRPr="00AD3D65" w14:paraId="5BBACA42" w14:textId="77777777" w:rsidTr="00C014FB">
        <w:tc>
          <w:tcPr>
            <w:tcW w:w="8369" w:type="dxa"/>
          </w:tcPr>
          <w:p w14:paraId="379D8E2F" w14:textId="77777777" w:rsidR="00E46B0A" w:rsidRPr="00AD3D65" w:rsidRDefault="00E46B0A" w:rsidP="00E46B0A">
            <w:pPr>
              <w:spacing w:line="240" w:lineRule="auto"/>
              <w:ind w:leftChars="67" w:left="351" w:rightChars="30" w:right="63" w:hangingChars="100" w:hanging="210"/>
              <w:rPr>
                <w:rFonts w:asciiTheme="minorEastAsia" w:hAnsiTheme="minorEastAsia"/>
                <w:color w:val="000000" w:themeColor="text1"/>
              </w:rPr>
            </w:pPr>
            <w:r w:rsidRPr="00AD3D65">
              <w:rPr>
                <w:rFonts w:asciiTheme="minorEastAsia" w:hAnsiTheme="minorEastAsia" w:hint="eastAsia"/>
                <w:color w:val="000000" w:themeColor="text1"/>
              </w:rPr>
              <w:t>（監査等の実施方針及び計画</w:t>
            </w:r>
            <w:r w:rsidR="004244A2" w:rsidRPr="00AD3D65">
              <w:rPr>
                <w:rFonts w:asciiTheme="minorEastAsia" w:hAnsiTheme="minorEastAsia" w:hint="eastAsia"/>
                <w:color w:val="000000" w:themeColor="text1"/>
              </w:rPr>
              <w:t>の策定</w:t>
            </w:r>
            <w:r w:rsidRPr="00AD3D65">
              <w:rPr>
                <w:rFonts w:asciiTheme="minorEastAsia" w:hAnsiTheme="minorEastAsia" w:hint="eastAsia"/>
                <w:color w:val="000000" w:themeColor="text1"/>
              </w:rPr>
              <w:t>）</w:t>
            </w:r>
          </w:p>
          <w:p w14:paraId="459636EC" w14:textId="77777777" w:rsidR="00FC4F55" w:rsidRPr="00FC4F55" w:rsidRDefault="00E46B0A" w:rsidP="00FC4F55">
            <w:pPr>
              <w:spacing w:line="240" w:lineRule="auto"/>
              <w:ind w:leftChars="67" w:left="351" w:rightChars="30" w:right="63" w:hangingChars="100" w:hanging="210"/>
              <w:rPr>
                <w:rFonts w:asciiTheme="minorEastAsia" w:hAnsiTheme="minorEastAsia"/>
                <w:color w:val="000000" w:themeColor="text1"/>
              </w:rPr>
            </w:pPr>
            <w:r w:rsidRPr="00AD3D65">
              <w:rPr>
                <w:rFonts w:asciiTheme="minorEastAsia" w:hAnsiTheme="minorEastAsia" w:hint="eastAsia"/>
                <w:color w:val="000000" w:themeColor="text1"/>
              </w:rPr>
              <w:t xml:space="preserve">第13条　</w:t>
            </w:r>
            <w:r w:rsidR="00FC4F55" w:rsidRPr="00FC4F55">
              <w:rPr>
                <w:rFonts w:asciiTheme="minorEastAsia" w:hAnsiTheme="minorEastAsia"/>
                <w:color w:val="000000" w:themeColor="text1"/>
              </w:rPr>
              <w:t>監査委員は、都市を取り巻く内外の環境、リスク、過去の監査結果、監査結果に対する措置の状況、監査資源等を総合的に勘案し、</w:t>
            </w:r>
            <w:r w:rsidR="00FC4F55" w:rsidRPr="00FC4F55">
              <w:rPr>
                <w:rFonts w:asciiTheme="minorEastAsia" w:hAnsiTheme="minorEastAsia" w:hint="eastAsia"/>
                <w:color w:val="000000" w:themeColor="text1"/>
              </w:rPr>
              <w:t>監査等の方向性や重点項目等の実施方針を策定するものとする。なお、当該実施方針は、環境等の変化に応じて適宜見直すものとする。</w:t>
            </w:r>
          </w:p>
          <w:p w14:paraId="2EC5E589" w14:textId="77777777" w:rsidR="00FC4F55" w:rsidRPr="00FC4F55" w:rsidRDefault="00FC4F55" w:rsidP="00FC4F55">
            <w:pPr>
              <w:spacing w:line="240" w:lineRule="auto"/>
              <w:ind w:leftChars="67" w:left="351" w:rightChars="30" w:right="63" w:hangingChars="100" w:hanging="210"/>
              <w:rPr>
                <w:rFonts w:asciiTheme="minorEastAsia" w:hAnsiTheme="minorEastAsia"/>
                <w:color w:val="000000" w:themeColor="text1"/>
              </w:rPr>
            </w:pPr>
            <w:r w:rsidRPr="00FC4F55">
              <w:rPr>
                <w:rFonts w:asciiTheme="minorEastAsia" w:hAnsiTheme="minorEastAsia" w:hint="eastAsia"/>
                <w:color w:val="000000" w:themeColor="text1"/>
              </w:rPr>
              <w:t>２　監査委員は、前項の実施方針に基づき、監査等を効果的かつ効率的に実施することができるように、監査等の計画を策定するものとする。</w:t>
            </w:r>
          </w:p>
          <w:p w14:paraId="79037E86" w14:textId="77777777" w:rsidR="00FC4F55" w:rsidRPr="00FC4F55" w:rsidRDefault="00FC4F55" w:rsidP="00FC4F55">
            <w:pPr>
              <w:spacing w:line="240" w:lineRule="auto"/>
              <w:ind w:leftChars="67" w:left="351" w:rightChars="30" w:right="63" w:hangingChars="100" w:hanging="210"/>
              <w:rPr>
                <w:rFonts w:asciiTheme="minorEastAsia" w:hAnsiTheme="minorEastAsia"/>
                <w:color w:val="000000" w:themeColor="text1"/>
              </w:rPr>
            </w:pPr>
            <w:r w:rsidRPr="00FC4F55">
              <w:rPr>
                <w:rFonts w:asciiTheme="minorEastAsia" w:hAnsiTheme="minorEastAsia" w:hint="eastAsia"/>
                <w:color w:val="000000" w:themeColor="text1"/>
              </w:rPr>
              <w:t>３　監査委員は、年間監査計画の策定に当たり、リスクの内容及び程度、過去の監査結果、過去の監査の結果に対する措置の状況、監査資源等を総合的に勘案した上で、次に掲げる事項を定めるものとする。</w:t>
            </w:r>
          </w:p>
          <w:p w14:paraId="1619DF02" w14:textId="77777777" w:rsidR="00FC4F55" w:rsidRPr="00FC4F55" w:rsidRDefault="00FC4F55" w:rsidP="00FC4F55">
            <w:pPr>
              <w:spacing w:line="240" w:lineRule="auto"/>
              <w:ind w:leftChars="117" w:left="351" w:rightChars="30" w:right="63" w:hangingChars="50" w:hanging="105"/>
              <w:rPr>
                <w:rFonts w:asciiTheme="minorEastAsia" w:hAnsiTheme="minorEastAsia"/>
                <w:color w:val="000000" w:themeColor="text1"/>
              </w:rPr>
            </w:pPr>
            <w:r w:rsidRPr="00FC4F55">
              <w:rPr>
                <w:rFonts w:asciiTheme="minorEastAsia" w:hAnsiTheme="minorEastAsia"/>
                <w:color w:val="000000" w:themeColor="text1"/>
              </w:rPr>
              <w:t>(1)</w:t>
            </w:r>
            <w:r w:rsidRPr="00FC4F55">
              <w:rPr>
                <w:rFonts w:asciiTheme="minorEastAsia" w:hAnsiTheme="minorEastAsia" w:hint="eastAsia"/>
                <w:color w:val="000000" w:themeColor="text1"/>
              </w:rPr>
              <w:t xml:space="preserve">　</w:t>
            </w:r>
            <w:r w:rsidRPr="00FC4F55">
              <w:rPr>
                <w:rFonts w:asciiTheme="minorEastAsia" w:hAnsiTheme="minorEastAsia"/>
                <w:color w:val="000000" w:themeColor="text1"/>
              </w:rPr>
              <w:t>実施予定の監査等の種類及び対象</w:t>
            </w:r>
          </w:p>
          <w:p w14:paraId="798CFACF" w14:textId="77777777" w:rsidR="00FC4F55" w:rsidRPr="00FC4F55" w:rsidRDefault="00FC4F55" w:rsidP="00FC4F55">
            <w:pPr>
              <w:spacing w:line="240" w:lineRule="auto"/>
              <w:ind w:leftChars="67" w:left="351" w:rightChars="30" w:right="63" w:hangingChars="100" w:hanging="210"/>
              <w:rPr>
                <w:rFonts w:asciiTheme="minorEastAsia" w:hAnsiTheme="minorEastAsia"/>
                <w:color w:val="000000" w:themeColor="text1"/>
              </w:rPr>
            </w:pPr>
            <w:r w:rsidRPr="00FC4F55">
              <w:rPr>
                <w:rFonts w:asciiTheme="minorEastAsia" w:hAnsiTheme="minorEastAsia" w:hint="eastAsia"/>
                <w:color w:val="000000" w:themeColor="text1"/>
              </w:rPr>
              <w:t>（2） 監査等の対象別実施予定時期</w:t>
            </w:r>
          </w:p>
          <w:p w14:paraId="307EC20C" w14:textId="77777777" w:rsidR="00FC4F55" w:rsidRPr="00FC4F55" w:rsidRDefault="00FC4F55" w:rsidP="00FC4F55">
            <w:pPr>
              <w:spacing w:line="240" w:lineRule="auto"/>
              <w:ind w:leftChars="117" w:left="351" w:rightChars="30" w:right="63" w:hangingChars="50" w:hanging="105"/>
              <w:rPr>
                <w:rFonts w:asciiTheme="minorEastAsia" w:hAnsiTheme="minorEastAsia"/>
                <w:color w:val="000000" w:themeColor="text1"/>
              </w:rPr>
            </w:pPr>
            <w:r w:rsidRPr="00FC4F55">
              <w:rPr>
                <w:rFonts w:asciiTheme="minorEastAsia" w:hAnsiTheme="minorEastAsia"/>
                <w:color w:val="000000" w:themeColor="text1"/>
              </w:rPr>
              <w:t>(3)</w:t>
            </w:r>
            <w:r w:rsidRPr="00FC4F55">
              <w:rPr>
                <w:rFonts w:asciiTheme="minorEastAsia" w:hAnsiTheme="minorEastAsia" w:hint="eastAsia"/>
                <w:color w:val="000000" w:themeColor="text1"/>
              </w:rPr>
              <w:t xml:space="preserve">　</w:t>
            </w:r>
            <w:r w:rsidRPr="00FC4F55">
              <w:rPr>
                <w:rFonts w:asciiTheme="minorEastAsia" w:hAnsiTheme="minorEastAsia"/>
                <w:color w:val="000000" w:themeColor="text1"/>
              </w:rPr>
              <w:t>監査等の実施体制</w:t>
            </w:r>
          </w:p>
          <w:p w14:paraId="09E7211A" w14:textId="77777777" w:rsidR="00FC4F55" w:rsidRPr="00FC4F55" w:rsidRDefault="00FC4F55" w:rsidP="00FC4F55">
            <w:pPr>
              <w:spacing w:line="240" w:lineRule="auto"/>
              <w:ind w:leftChars="117" w:left="351" w:rightChars="30" w:right="63" w:hangingChars="50" w:hanging="105"/>
              <w:rPr>
                <w:rFonts w:asciiTheme="minorEastAsia" w:hAnsiTheme="minorEastAsia"/>
                <w:color w:val="000000" w:themeColor="text1"/>
              </w:rPr>
            </w:pPr>
            <w:r w:rsidRPr="00FC4F55">
              <w:rPr>
                <w:rFonts w:asciiTheme="minorEastAsia" w:hAnsiTheme="minorEastAsia"/>
                <w:color w:val="000000" w:themeColor="text1"/>
              </w:rPr>
              <w:t>(4)</w:t>
            </w:r>
            <w:r w:rsidRPr="00FC4F55">
              <w:rPr>
                <w:rFonts w:asciiTheme="minorEastAsia" w:hAnsiTheme="minorEastAsia" w:hint="eastAsia"/>
                <w:color w:val="000000" w:themeColor="text1"/>
              </w:rPr>
              <w:t xml:space="preserve">　</w:t>
            </w:r>
            <w:r w:rsidRPr="00FC4F55">
              <w:rPr>
                <w:rFonts w:asciiTheme="minorEastAsia" w:hAnsiTheme="minorEastAsia"/>
                <w:color w:val="000000" w:themeColor="text1"/>
              </w:rPr>
              <w:t>その他必要と認める事項</w:t>
            </w:r>
          </w:p>
          <w:p w14:paraId="73D249BB" w14:textId="77777777" w:rsidR="00FC4F55" w:rsidRDefault="00FC4F55" w:rsidP="00FC4F55">
            <w:pPr>
              <w:spacing w:line="240" w:lineRule="auto"/>
              <w:ind w:leftChars="67" w:left="351" w:rightChars="30" w:right="63" w:hangingChars="100" w:hanging="210"/>
              <w:rPr>
                <w:rFonts w:asciiTheme="minorEastAsia" w:hAnsiTheme="minorEastAsia"/>
                <w:color w:val="000000" w:themeColor="text1"/>
              </w:rPr>
            </w:pPr>
            <w:r w:rsidRPr="00FC4F55">
              <w:rPr>
                <w:rFonts w:asciiTheme="minorEastAsia" w:hAnsiTheme="minorEastAsia" w:hint="eastAsia"/>
                <w:color w:val="000000" w:themeColor="text1"/>
              </w:rPr>
              <w:t>４　監査委員は、実施計画の策定に当たり、必要に応じて監査等の対象に係るリスクの内容及び程度を検討した上で、その程度に応じて体系的に次に掲げる事項を定めるものとする。</w:t>
            </w:r>
          </w:p>
          <w:p w14:paraId="6F6C729A" w14:textId="69EE3E20" w:rsidR="00FC4F55" w:rsidRPr="00FC4F55" w:rsidRDefault="00FC4F55" w:rsidP="00FC4F55">
            <w:pPr>
              <w:spacing w:line="240" w:lineRule="auto"/>
              <w:ind w:rightChars="30" w:right="63" w:firstLineChars="100" w:firstLine="210"/>
              <w:rPr>
                <w:rFonts w:asciiTheme="minorEastAsia" w:hAnsiTheme="minorEastAsia"/>
                <w:color w:val="000000" w:themeColor="text1"/>
              </w:rPr>
            </w:pPr>
            <w:r w:rsidRPr="00FC4F55">
              <w:rPr>
                <w:rFonts w:asciiTheme="minorEastAsia" w:hAnsiTheme="minorEastAsia"/>
                <w:color w:val="000000" w:themeColor="text1"/>
              </w:rPr>
              <w:t>(1)</w:t>
            </w:r>
            <w:r w:rsidRPr="00FC4F55">
              <w:rPr>
                <w:rFonts w:asciiTheme="minorEastAsia" w:hAnsiTheme="minorEastAsia" w:hint="eastAsia"/>
                <w:color w:val="000000" w:themeColor="text1"/>
              </w:rPr>
              <w:t xml:space="preserve">　</w:t>
            </w:r>
            <w:r w:rsidRPr="00FC4F55">
              <w:rPr>
                <w:rFonts w:asciiTheme="minorEastAsia" w:hAnsiTheme="minorEastAsia"/>
                <w:color w:val="000000" w:themeColor="text1"/>
              </w:rPr>
              <w:t>監査等の種類</w:t>
            </w:r>
          </w:p>
          <w:p w14:paraId="2E757708" w14:textId="77777777" w:rsidR="00FC4F55" w:rsidRPr="00FC4F55" w:rsidRDefault="00FC4F55" w:rsidP="00FC4F55">
            <w:pPr>
              <w:spacing w:line="240" w:lineRule="auto"/>
              <w:ind w:rightChars="30" w:right="63" w:firstLineChars="100" w:firstLine="210"/>
              <w:rPr>
                <w:rFonts w:asciiTheme="minorEastAsia" w:hAnsiTheme="minorEastAsia"/>
                <w:color w:val="000000" w:themeColor="text1"/>
              </w:rPr>
            </w:pPr>
            <w:r w:rsidRPr="00FC4F55">
              <w:rPr>
                <w:rFonts w:asciiTheme="minorEastAsia" w:hAnsiTheme="minorEastAsia"/>
                <w:color w:val="000000" w:themeColor="text1"/>
              </w:rPr>
              <w:t>(2)</w:t>
            </w:r>
            <w:r w:rsidRPr="00FC4F55">
              <w:rPr>
                <w:rFonts w:asciiTheme="minorEastAsia" w:hAnsiTheme="minorEastAsia" w:hint="eastAsia"/>
                <w:color w:val="000000" w:themeColor="text1"/>
              </w:rPr>
              <w:t xml:space="preserve">　</w:t>
            </w:r>
            <w:r w:rsidRPr="00FC4F55">
              <w:rPr>
                <w:rFonts w:asciiTheme="minorEastAsia" w:hAnsiTheme="minorEastAsia"/>
                <w:color w:val="000000" w:themeColor="text1"/>
              </w:rPr>
              <w:t>監査等の対象</w:t>
            </w:r>
          </w:p>
          <w:p w14:paraId="6B644CD7" w14:textId="77777777" w:rsidR="00FC4F55" w:rsidRPr="00FC4F55" w:rsidRDefault="00FC4F55" w:rsidP="00FC4F55">
            <w:pPr>
              <w:spacing w:line="240" w:lineRule="auto"/>
              <w:ind w:leftChars="117" w:left="351" w:rightChars="30" w:right="63" w:hangingChars="50" w:hanging="105"/>
              <w:rPr>
                <w:rFonts w:asciiTheme="minorEastAsia" w:hAnsiTheme="minorEastAsia"/>
                <w:color w:val="000000" w:themeColor="text1"/>
              </w:rPr>
            </w:pPr>
            <w:r w:rsidRPr="00FC4F55">
              <w:rPr>
                <w:rFonts w:asciiTheme="minorEastAsia" w:hAnsiTheme="minorEastAsia"/>
                <w:color w:val="000000" w:themeColor="text1"/>
              </w:rPr>
              <w:t>(3)</w:t>
            </w:r>
            <w:r w:rsidRPr="00FC4F55">
              <w:rPr>
                <w:rFonts w:asciiTheme="minorEastAsia" w:hAnsiTheme="minorEastAsia" w:hint="eastAsia"/>
                <w:color w:val="000000" w:themeColor="text1"/>
              </w:rPr>
              <w:t xml:space="preserve">　</w:t>
            </w:r>
            <w:r w:rsidRPr="00FC4F55">
              <w:rPr>
                <w:rFonts w:asciiTheme="minorEastAsia" w:hAnsiTheme="minorEastAsia"/>
                <w:color w:val="000000" w:themeColor="text1"/>
              </w:rPr>
              <w:t>監査等の着眼点</w:t>
            </w:r>
          </w:p>
          <w:p w14:paraId="01E4B345" w14:textId="77777777" w:rsidR="00FC4F55" w:rsidRPr="00FC4F55" w:rsidRDefault="00FC4F55" w:rsidP="00FC4F55">
            <w:pPr>
              <w:spacing w:line="240" w:lineRule="auto"/>
              <w:ind w:leftChars="117" w:left="351" w:rightChars="30" w:right="63" w:hangingChars="50" w:hanging="105"/>
              <w:rPr>
                <w:rFonts w:asciiTheme="minorEastAsia" w:hAnsiTheme="minorEastAsia"/>
                <w:color w:val="000000" w:themeColor="text1"/>
              </w:rPr>
            </w:pPr>
            <w:r w:rsidRPr="00FC4F55">
              <w:rPr>
                <w:rFonts w:asciiTheme="minorEastAsia" w:hAnsiTheme="minorEastAsia"/>
                <w:color w:val="000000" w:themeColor="text1"/>
              </w:rPr>
              <w:t>(4)</w:t>
            </w:r>
            <w:r w:rsidRPr="00FC4F55">
              <w:rPr>
                <w:rFonts w:asciiTheme="minorEastAsia" w:hAnsiTheme="minorEastAsia" w:hint="eastAsia"/>
                <w:color w:val="000000" w:themeColor="text1"/>
              </w:rPr>
              <w:t xml:space="preserve">　</w:t>
            </w:r>
            <w:r w:rsidRPr="00FC4F55">
              <w:rPr>
                <w:rFonts w:asciiTheme="minorEastAsia" w:hAnsiTheme="minorEastAsia"/>
                <w:color w:val="000000" w:themeColor="text1"/>
              </w:rPr>
              <w:t>監査等の主な実施手続</w:t>
            </w:r>
          </w:p>
          <w:p w14:paraId="3DBE058E" w14:textId="77777777" w:rsidR="00FC4F55" w:rsidRPr="00FC4F55" w:rsidRDefault="00FC4F55" w:rsidP="00FC4F55">
            <w:pPr>
              <w:spacing w:line="240" w:lineRule="auto"/>
              <w:ind w:leftChars="117" w:left="351" w:rightChars="30" w:right="63" w:hangingChars="50" w:hanging="105"/>
              <w:rPr>
                <w:rFonts w:asciiTheme="minorEastAsia" w:hAnsiTheme="minorEastAsia"/>
                <w:color w:val="000000" w:themeColor="text1"/>
              </w:rPr>
            </w:pPr>
            <w:r w:rsidRPr="00FC4F55">
              <w:rPr>
                <w:rFonts w:asciiTheme="minorEastAsia" w:hAnsiTheme="minorEastAsia"/>
                <w:color w:val="000000" w:themeColor="text1"/>
              </w:rPr>
              <w:t>(5)</w:t>
            </w:r>
            <w:r w:rsidRPr="00FC4F55">
              <w:rPr>
                <w:rFonts w:asciiTheme="minorEastAsia" w:hAnsiTheme="minorEastAsia" w:hint="eastAsia"/>
                <w:color w:val="000000" w:themeColor="text1"/>
              </w:rPr>
              <w:t xml:space="preserve">　</w:t>
            </w:r>
            <w:r w:rsidRPr="00FC4F55">
              <w:rPr>
                <w:rFonts w:asciiTheme="minorEastAsia" w:hAnsiTheme="minorEastAsia"/>
                <w:color w:val="000000" w:themeColor="text1"/>
              </w:rPr>
              <w:t>監査等の実施場所及び日程</w:t>
            </w:r>
          </w:p>
          <w:p w14:paraId="3DE7E7DD" w14:textId="77777777" w:rsidR="00FC4F55" w:rsidRPr="00FC4F55" w:rsidRDefault="00FC4F55" w:rsidP="00FC4F55">
            <w:pPr>
              <w:spacing w:line="240" w:lineRule="auto"/>
              <w:ind w:leftChars="117" w:left="351" w:rightChars="30" w:right="63" w:hangingChars="50" w:hanging="105"/>
              <w:rPr>
                <w:rFonts w:asciiTheme="minorEastAsia" w:hAnsiTheme="minorEastAsia"/>
                <w:color w:val="000000" w:themeColor="text1"/>
              </w:rPr>
            </w:pPr>
            <w:r w:rsidRPr="00FC4F55">
              <w:rPr>
                <w:rFonts w:asciiTheme="minorEastAsia" w:hAnsiTheme="minorEastAsia"/>
                <w:color w:val="000000" w:themeColor="text1"/>
              </w:rPr>
              <w:t>(6)</w:t>
            </w:r>
            <w:r w:rsidRPr="00FC4F55">
              <w:rPr>
                <w:rFonts w:asciiTheme="minorEastAsia" w:hAnsiTheme="minorEastAsia" w:hint="eastAsia"/>
                <w:color w:val="000000" w:themeColor="text1"/>
              </w:rPr>
              <w:t xml:space="preserve">　</w:t>
            </w:r>
            <w:r w:rsidRPr="00FC4F55">
              <w:rPr>
                <w:rFonts w:asciiTheme="minorEastAsia" w:hAnsiTheme="minorEastAsia"/>
                <w:color w:val="000000" w:themeColor="text1"/>
              </w:rPr>
              <w:t>監査等の担当者及び事務分担</w:t>
            </w:r>
          </w:p>
          <w:p w14:paraId="3F5284BB" w14:textId="316DAC6E" w:rsidR="00E46B0A" w:rsidRPr="00FC4F55" w:rsidRDefault="00FC4F55" w:rsidP="00FC4F55">
            <w:pPr>
              <w:spacing w:line="240" w:lineRule="auto"/>
              <w:ind w:leftChars="117" w:left="351" w:rightChars="30" w:right="63" w:hangingChars="50" w:hanging="105"/>
              <w:rPr>
                <w:rFonts w:asciiTheme="minorEastAsia" w:hAnsiTheme="minorEastAsia"/>
                <w:color w:val="000000" w:themeColor="text1"/>
              </w:rPr>
            </w:pPr>
            <w:r w:rsidRPr="00FC4F55">
              <w:rPr>
                <w:rFonts w:asciiTheme="minorEastAsia" w:hAnsiTheme="minorEastAsia"/>
                <w:color w:val="000000" w:themeColor="text1"/>
              </w:rPr>
              <w:t>(7)</w:t>
            </w:r>
            <w:r w:rsidRPr="00FC4F55">
              <w:rPr>
                <w:rFonts w:asciiTheme="minorEastAsia" w:hAnsiTheme="minorEastAsia" w:hint="eastAsia"/>
                <w:color w:val="000000" w:themeColor="text1"/>
              </w:rPr>
              <w:t xml:space="preserve">　</w:t>
            </w:r>
            <w:r w:rsidRPr="00FC4F55">
              <w:rPr>
                <w:rFonts w:asciiTheme="minorEastAsia" w:hAnsiTheme="minorEastAsia"/>
                <w:color w:val="000000" w:themeColor="text1"/>
              </w:rPr>
              <w:t>その他監査等の実施上必要と認める事項</w:t>
            </w:r>
          </w:p>
        </w:tc>
      </w:tr>
    </w:tbl>
    <w:p w14:paraId="27EE207E" w14:textId="77777777" w:rsidR="00113D0C" w:rsidRPr="00AD3D65" w:rsidRDefault="00113D0C" w:rsidP="006A5E9B">
      <w:pPr>
        <w:spacing w:line="240" w:lineRule="auto"/>
        <w:ind w:leftChars="201" w:left="424" w:rightChars="30" w:right="63" w:hanging="2"/>
        <w:rPr>
          <w:rFonts w:asciiTheme="minorEastAsia" w:hAnsiTheme="minorEastAsia"/>
          <w:color w:val="000000" w:themeColor="text1"/>
        </w:rPr>
      </w:pPr>
    </w:p>
    <w:p w14:paraId="429BC187" w14:textId="6FB1FCE3" w:rsidR="00E761B4" w:rsidRPr="00E761B4" w:rsidRDefault="00E761B4" w:rsidP="00875317">
      <w:pPr>
        <w:spacing w:line="240" w:lineRule="auto"/>
        <w:ind w:rightChars="30" w:right="63" w:firstLineChars="200" w:firstLine="420"/>
        <w:rPr>
          <w:rFonts w:asciiTheme="minorEastAsia" w:hAnsiTheme="minorEastAsia"/>
          <w:color w:val="000000" w:themeColor="text1"/>
        </w:rPr>
      </w:pPr>
      <w:r w:rsidRPr="00E761B4">
        <w:rPr>
          <w:rFonts w:asciiTheme="minorEastAsia" w:hAnsiTheme="minorEastAsia" w:hint="eastAsia"/>
          <w:color w:val="000000" w:themeColor="text1"/>
        </w:rPr>
        <w:t>１、第１項について</w:t>
      </w:r>
    </w:p>
    <w:p w14:paraId="6C5C290A" w14:textId="77777777" w:rsidR="00E761B4" w:rsidRPr="00E761B4" w:rsidRDefault="00E761B4" w:rsidP="00875317">
      <w:pPr>
        <w:spacing w:line="240" w:lineRule="auto"/>
        <w:ind w:leftChars="302" w:left="634" w:rightChars="30" w:right="63"/>
        <w:rPr>
          <w:rFonts w:asciiTheme="minorEastAsia" w:hAnsiTheme="minorEastAsia"/>
          <w:color w:val="000000" w:themeColor="text1"/>
        </w:rPr>
      </w:pPr>
      <w:r w:rsidRPr="00E761B4">
        <w:rPr>
          <w:rFonts w:asciiTheme="minorEastAsia" w:hAnsiTheme="minorEastAsia" w:hint="eastAsia"/>
          <w:color w:val="000000" w:themeColor="text1"/>
        </w:rPr>
        <w:t xml:space="preserve">　本項は、監査等の計画を策定する前段階において、監査等の対象となる各都市を取り巻く内外の諸状況を勘案し、監査の人員や時間等限られた監査資源等を用いて</w:t>
      </w:r>
      <w:r w:rsidRPr="00E761B4">
        <w:rPr>
          <w:rFonts w:asciiTheme="minorEastAsia" w:hAnsiTheme="minorEastAsia" w:hint="eastAsia"/>
          <w:color w:val="000000" w:themeColor="text1"/>
        </w:rPr>
        <w:lastRenderedPageBreak/>
        <w:t>監査等を効果的かつ効率的に実施するための方向性や重点項目等を、監査の実施方針として策定することを規定したものです。この点、単年度に限らず、中長期的な視点で実施方針を策定する場合であっても、環境等の変化に応じて適宜その内容を見直す必要があります。</w:t>
      </w:r>
    </w:p>
    <w:p w14:paraId="269F4C09" w14:textId="77777777" w:rsidR="00E761B4" w:rsidRPr="00E761B4" w:rsidRDefault="00E761B4" w:rsidP="00875317">
      <w:pPr>
        <w:spacing w:line="240" w:lineRule="auto"/>
        <w:ind w:leftChars="302" w:left="634" w:rightChars="30" w:right="63" w:firstLineChars="100" w:firstLine="210"/>
        <w:rPr>
          <w:rFonts w:asciiTheme="minorEastAsia" w:hAnsiTheme="minorEastAsia"/>
          <w:color w:val="000000" w:themeColor="text1"/>
        </w:rPr>
      </w:pPr>
      <w:r w:rsidRPr="00E761B4">
        <w:rPr>
          <w:rFonts w:asciiTheme="minorEastAsia" w:hAnsiTheme="minorEastAsia" w:hint="eastAsia"/>
          <w:color w:val="000000" w:themeColor="text1"/>
        </w:rPr>
        <w:t>「過去の監査結果に対する措置の状況等」については、措置が不十分な場合又は措置状況について確認が必要な場合、これに該当する監査等の対象組織等を再度監査対象とするといったことを想定し、勘案すべき事項に列記したものです。</w:t>
      </w:r>
    </w:p>
    <w:p w14:paraId="2E990B99" w14:textId="34D98D97" w:rsidR="00E2304D" w:rsidRDefault="00E761B4" w:rsidP="00875317">
      <w:pPr>
        <w:spacing w:line="240" w:lineRule="auto"/>
        <w:ind w:leftChars="302" w:left="634" w:rightChars="30" w:right="63" w:firstLineChars="100" w:firstLine="210"/>
        <w:rPr>
          <w:rFonts w:asciiTheme="minorEastAsia" w:hAnsiTheme="minorEastAsia"/>
          <w:color w:val="000000" w:themeColor="text1"/>
        </w:rPr>
      </w:pPr>
      <w:r w:rsidRPr="00E761B4">
        <w:rPr>
          <w:rFonts w:asciiTheme="minorEastAsia" w:hAnsiTheme="minorEastAsia" w:hint="eastAsia"/>
          <w:color w:val="000000" w:themeColor="text1"/>
        </w:rPr>
        <w:t>また、勘案すべき事項に、監査等の対象とは直接的に関係のない監査委員側の事情である監査資源も列記していますが、これは実施方針を策定する上で現実的に考慮する必要があることから、盛り込んだものです。</w:t>
      </w:r>
    </w:p>
    <w:p w14:paraId="1919B2B9" w14:textId="09EA2705" w:rsidR="00C860D3" w:rsidRDefault="00C860D3" w:rsidP="00C860D3">
      <w:pPr>
        <w:spacing w:line="240" w:lineRule="auto"/>
        <w:ind w:leftChars="202" w:left="426" w:rightChars="30" w:right="63" w:hanging="2"/>
        <w:rPr>
          <w:rFonts w:asciiTheme="minorEastAsia" w:hAnsiTheme="minorEastAsia"/>
          <w:color w:val="000000" w:themeColor="text1"/>
        </w:rPr>
      </w:pPr>
    </w:p>
    <w:p w14:paraId="5EE02DE0" w14:textId="1A3F78C5" w:rsidR="00C860D3" w:rsidRPr="00C860D3" w:rsidRDefault="00C860D3" w:rsidP="00875317">
      <w:pPr>
        <w:spacing w:line="240" w:lineRule="auto"/>
        <w:ind w:rightChars="30" w:right="63" w:firstLineChars="200" w:firstLine="420"/>
        <w:rPr>
          <w:rFonts w:asciiTheme="minorEastAsia" w:hAnsiTheme="minorEastAsia"/>
          <w:color w:val="000000" w:themeColor="text1"/>
        </w:rPr>
      </w:pPr>
      <w:r w:rsidRPr="00C860D3">
        <w:rPr>
          <w:rFonts w:asciiTheme="minorEastAsia" w:hAnsiTheme="minorEastAsia" w:hint="eastAsia"/>
          <w:color w:val="000000" w:themeColor="text1"/>
        </w:rPr>
        <w:t>２、第２項について</w:t>
      </w:r>
    </w:p>
    <w:p w14:paraId="76E7AD0D" w14:textId="594CCC9B" w:rsidR="00C860D3" w:rsidRPr="00AD3D65" w:rsidRDefault="00C860D3" w:rsidP="00875317">
      <w:pPr>
        <w:spacing w:line="240" w:lineRule="auto"/>
        <w:ind w:leftChars="302" w:left="634" w:rightChars="30" w:right="63"/>
        <w:rPr>
          <w:rFonts w:asciiTheme="minorEastAsia" w:hAnsiTheme="minorEastAsia"/>
          <w:color w:val="000000" w:themeColor="text1"/>
        </w:rPr>
      </w:pPr>
      <w:r w:rsidRPr="00C860D3">
        <w:rPr>
          <w:rFonts w:asciiTheme="minorEastAsia" w:hAnsiTheme="minorEastAsia" w:hint="eastAsia"/>
          <w:color w:val="000000" w:themeColor="text1"/>
        </w:rPr>
        <w:t xml:space="preserve">　本項は、監査等の計画を、第１項で策定した監査等の実施方針に基づき策定することを求める規定です。</w:t>
      </w:r>
    </w:p>
    <w:p w14:paraId="56CE8AD0" w14:textId="2E0A5F47" w:rsidR="00C860D3" w:rsidRDefault="00C860D3" w:rsidP="00C860D3">
      <w:pPr>
        <w:spacing w:line="240" w:lineRule="auto"/>
        <w:ind w:rightChars="30" w:right="63"/>
        <w:rPr>
          <w:rFonts w:asciiTheme="minorEastAsia" w:hAnsiTheme="minorEastAsia"/>
          <w:color w:val="000000" w:themeColor="text1"/>
        </w:rPr>
      </w:pPr>
    </w:p>
    <w:p w14:paraId="1A5DDE04" w14:textId="1008CB0D" w:rsidR="00C860D3" w:rsidRPr="00C860D3" w:rsidRDefault="00C860D3" w:rsidP="00875317">
      <w:pPr>
        <w:spacing w:line="240" w:lineRule="auto"/>
        <w:ind w:rightChars="30" w:right="63" w:firstLineChars="200" w:firstLine="420"/>
        <w:rPr>
          <w:rFonts w:asciiTheme="minorEastAsia" w:hAnsiTheme="minorEastAsia"/>
          <w:color w:val="000000" w:themeColor="text1"/>
        </w:rPr>
      </w:pPr>
      <w:r w:rsidRPr="00C860D3">
        <w:rPr>
          <w:rFonts w:asciiTheme="minorEastAsia" w:hAnsiTheme="minorEastAsia" w:hint="eastAsia"/>
          <w:color w:val="000000" w:themeColor="text1"/>
        </w:rPr>
        <w:t xml:space="preserve">３、第３項について　</w:t>
      </w:r>
    </w:p>
    <w:p w14:paraId="1E1B0F41" w14:textId="48657810" w:rsidR="00C860D3" w:rsidRPr="00C860D3" w:rsidRDefault="00C860D3" w:rsidP="00875317">
      <w:pPr>
        <w:spacing w:line="240" w:lineRule="auto"/>
        <w:ind w:left="630" w:rightChars="30" w:right="63" w:hangingChars="300" w:hanging="630"/>
        <w:rPr>
          <w:rFonts w:asciiTheme="minorEastAsia" w:hAnsiTheme="minorEastAsia"/>
          <w:color w:val="000000" w:themeColor="text1"/>
        </w:rPr>
      </w:pPr>
      <w:r w:rsidRPr="00C860D3">
        <w:rPr>
          <w:rFonts w:asciiTheme="minorEastAsia" w:hAnsiTheme="minorEastAsia" w:hint="eastAsia"/>
          <w:color w:val="000000" w:themeColor="text1"/>
        </w:rPr>
        <w:t xml:space="preserve">　</w:t>
      </w:r>
      <w:r w:rsidR="00875317">
        <w:rPr>
          <w:rFonts w:asciiTheme="minorEastAsia" w:hAnsiTheme="minorEastAsia" w:hint="eastAsia"/>
          <w:color w:val="000000" w:themeColor="text1"/>
        </w:rPr>
        <w:t xml:space="preserve">　　　</w:t>
      </w:r>
      <w:r w:rsidRPr="00C860D3">
        <w:rPr>
          <w:rFonts w:asciiTheme="minorEastAsia" w:hAnsiTheme="minorEastAsia" w:hint="eastAsia"/>
          <w:color w:val="000000" w:themeColor="text1"/>
        </w:rPr>
        <w:t>本項は、実施方針の下、各都市における行財政運営上のリスクの内容及び程度、過去の監査結果、過去の監査結果に対する措置の状況等の重要性並びに監査資源等を勘案し、優先順位を考慮して、主に監査対象年度において実施する監査等の種類、対象組織等、実施予定時期等を年間監査計画として策定することを規定したものです。なお、対象組織等の選定方法自体は、各都市の判断に委ねられます。</w:t>
      </w:r>
    </w:p>
    <w:p w14:paraId="5EF600EE" w14:textId="724612C3" w:rsidR="00C860D3" w:rsidRPr="00C860D3" w:rsidRDefault="00C860D3" w:rsidP="00F63136">
      <w:pPr>
        <w:spacing w:line="240" w:lineRule="auto"/>
        <w:ind w:left="630" w:rightChars="30" w:right="63" w:hangingChars="300" w:hanging="630"/>
        <w:rPr>
          <w:rFonts w:asciiTheme="minorEastAsia" w:hAnsiTheme="minorEastAsia"/>
          <w:color w:val="000000" w:themeColor="text1"/>
        </w:rPr>
      </w:pPr>
      <w:r w:rsidRPr="00C860D3">
        <w:rPr>
          <w:rFonts w:asciiTheme="minorEastAsia" w:hAnsiTheme="minorEastAsia" w:hint="eastAsia"/>
          <w:color w:val="000000" w:themeColor="text1"/>
        </w:rPr>
        <w:t xml:space="preserve">　</w:t>
      </w:r>
      <w:r w:rsidR="00F63136">
        <w:rPr>
          <w:rFonts w:asciiTheme="minorEastAsia" w:hAnsiTheme="minorEastAsia" w:hint="eastAsia"/>
          <w:color w:val="000000" w:themeColor="text1"/>
        </w:rPr>
        <w:t xml:space="preserve">　　　</w:t>
      </w:r>
      <w:r w:rsidRPr="00C860D3">
        <w:rPr>
          <w:rFonts w:asciiTheme="minorEastAsia" w:hAnsiTheme="minorEastAsia" w:hint="eastAsia"/>
          <w:color w:val="000000" w:themeColor="text1"/>
        </w:rPr>
        <w:t>「監査資源等」の「等」は、対象組織等の側の体制、外部監査のテーマなどを想定しています。</w:t>
      </w:r>
    </w:p>
    <w:p w14:paraId="0A329C27" w14:textId="17E15A6A" w:rsidR="00CA430A" w:rsidRDefault="00CA430A" w:rsidP="00CA430A">
      <w:pPr>
        <w:pStyle w:val="a7"/>
        <w:spacing w:line="240" w:lineRule="auto"/>
        <w:ind w:leftChars="0" w:left="844" w:rightChars="30" w:right="63"/>
        <w:rPr>
          <w:rFonts w:asciiTheme="minorEastAsia" w:hAnsiTheme="minorEastAsia"/>
          <w:color w:val="000000" w:themeColor="text1"/>
        </w:rPr>
      </w:pPr>
    </w:p>
    <w:p w14:paraId="6EF9F592" w14:textId="3C626F04" w:rsidR="00C860D3" w:rsidRPr="00F63136" w:rsidRDefault="00C860D3" w:rsidP="00F63136">
      <w:pPr>
        <w:spacing w:line="240" w:lineRule="auto"/>
        <w:ind w:rightChars="30" w:right="63" w:firstLineChars="200" w:firstLine="420"/>
        <w:rPr>
          <w:rFonts w:asciiTheme="minorEastAsia" w:hAnsiTheme="minorEastAsia"/>
          <w:color w:val="000000" w:themeColor="text1"/>
        </w:rPr>
      </w:pPr>
      <w:r w:rsidRPr="00F63136">
        <w:rPr>
          <w:rFonts w:asciiTheme="minorEastAsia" w:hAnsiTheme="minorEastAsia" w:hint="eastAsia"/>
          <w:color w:val="000000" w:themeColor="text1"/>
        </w:rPr>
        <w:t>４、第４項について</w:t>
      </w:r>
    </w:p>
    <w:p w14:paraId="064ED1D6" w14:textId="26C128DB" w:rsidR="00C860D3" w:rsidRPr="00F63136" w:rsidRDefault="00C860D3" w:rsidP="00F63136">
      <w:pPr>
        <w:spacing w:line="240" w:lineRule="auto"/>
        <w:ind w:leftChars="300" w:left="630" w:rightChars="30" w:right="63" w:firstLineChars="100" w:firstLine="210"/>
        <w:rPr>
          <w:rFonts w:asciiTheme="minorEastAsia" w:hAnsiTheme="minorEastAsia"/>
          <w:color w:val="000000" w:themeColor="text1"/>
        </w:rPr>
      </w:pPr>
      <w:r w:rsidRPr="00F63136">
        <w:rPr>
          <w:rFonts w:asciiTheme="minorEastAsia" w:hAnsiTheme="minorEastAsia" w:hint="eastAsia"/>
          <w:color w:val="000000" w:themeColor="text1"/>
        </w:rPr>
        <w:t>本項では、監査、検査、審査ともに、リスクの内容及び程度を評価し、その程度に応じて第１号から第７号までの内容を決定し、監査等の個別の実施計画を策定することを規定しています。</w:t>
      </w:r>
    </w:p>
    <w:p w14:paraId="3B5656E5" w14:textId="165E059E" w:rsidR="00C860D3" w:rsidRPr="00F63136" w:rsidRDefault="00C860D3" w:rsidP="00F63136">
      <w:pPr>
        <w:spacing w:line="240" w:lineRule="auto"/>
        <w:ind w:leftChars="300" w:left="630" w:rightChars="30" w:right="63"/>
        <w:rPr>
          <w:rFonts w:asciiTheme="minorEastAsia" w:hAnsiTheme="minorEastAsia"/>
          <w:color w:val="000000" w:themeColor="text1"/>
        </w:rPr>
      </w:pPr>
      <w:r w:rsidRPr="00F63136">
        <w:rPr>
          <w:rFonts w:asciiTheme="minorEastAsia" w:hAnsiTheme="minorEastAsia" w:hint="eastAsia"/>
          <w:color w:val="000000" w:themeColor="text1"/>
        </w:rPr>
        <w:t xml:space="preserve">　ただし、住民監査請求等リスクアプローチの手法がとられない監査等も存在するので、実施することが適当な場合は、この評価手法を行うものです。</w:t>
      </w:r>
    </w:p>
    <w:p w14:paraId="300A37CB" w14:textId="77777777" w:rsidR="00C860D3" w:rsidRPr="00AD3D65" w:rsidRDefault="00C860D3" w:rsidP="00C860D3">
      <w:pPr>
        <w:pStyle w:val="a7"/>
        <w:spacing w:line="240" w:lineRule="auto"/>
        <w:ind w:leftChars="0" w:left="844" w:rightChars="30" w:right="63"/>
        <w:rPr>
          <w:rFonts w:asciiTheme="minorEastAsia" w:hAnsiTheme="minorEastAsia"/>
          <w:color w:val="000000" w:themeColor="text1"/>
        </w:rPr>
      </w:pPr>
    </w:p>
    <w:tbl>
      <w:tblPr>
        <w:tblStyle w:val="a8"/>
        <w:tblW w:w="0" w:type="auto"/>
        <w:tblInd w:w="351" w:type="dxa"/>
        <w:tblLook w:val="04A0" w:firstRow="1" w:lastRow="0" w:firstColumn="1" w:lastColumn="0" w:noHBand="0" w:noVBand="1"/>
      </w:tblPr>
      <w:tblGrid>
        <w:gridCol w:w="8369"/>
      </w:tblGrid>
      <w:tr w:rsidR="00E46B0A" w:rsidRPr="00AD3D65" w14:paraId="17D34DD1" w14:textId="77777777" w:rsidTr="00365FFF">
        <w:tc>
          <w:tcPr>
            <w:tcW w:w="8369" w:type="dxa"/>
          </w:tcPr>
          <w:p w14:paraId="252506BF" w14:textId="77777777" w:rsidR="00E46B0A" w:rsidRPr="00AD3D65" w:rsidRDefault="00365FFF" w:rsidP="00E46B0A">
            <w:pPr>
              <w:spacing w:line="240" w:lineRule="auto"/>
              <w:ind w:leftChars="67" w:left="351" w:rightChars="30" w:right="63" w:hangingChars="100" w:hanging="210"/>
              <w:rPr>
                <w:rFonts w:asciiTheme="minorEastAsia" w:hAnsiTheme="minorEastAsia"/>
                <w:color w:val="000000" w:themeColor="text1"/>
              </w:rPr>
            </w:pPr>
            <w:r w:rsidRPr="00AD3D65">
              <w:rPr>
                <w:rFonts w:asciiTheme="minorEastAsia" w:hAnsiTheme="minorEastAsia"/>
                <w:color w:val="000000" w:themeColor="text1"/>
              </w:rPr>
              <w:br w:type="page"/>
            </w:r>
            <w:r w:rsidR="00E46B0A" w:rsidRPr="00AD3D65">
              <w:rPr>
                <w:rFonts w:asciiTheme="minorEastAsia" w:hAnsiTheme="minorEastAsia" w:hint="eastAsia"/>
                <w:color w:val="000000" w:themeColor="text1"/>
              </w:rPr>
              <w:t>（監査等の計画の変更）</w:t>
            </w:r>
          </w:p>
          <w:p w14:paraId="188094A5" w14:textId="595C0917" w:rsidR="00E46B0A" w:rsidRPr="00242338" w:rsidRDefault="00E46B0A" w:rsidP="00242338">
            <w:pPr>
              <w:spacing w:line="240" w:lineRule="auto"/>
              <w:ind w:leftChars="67" w:left="351" w:rightChars="30" w:right="63" w:hangingChars="100" w:hanging="210"/>
              <w:rPr>
                <w:rFonts w:asciiTheme="minorEastAsia" w:hAnsiTheme="minorEastAsia"/>
                <w:color w:val="000000" w:themeColor="text1"/>
              </w:rPr>
            </w:pPr>
            <w:r w:rsidRPr="00AD3D65">
              <w:rPr>
                <w:rFonts w:asciiTheme="minorEastAsia" w:hAnsiTheme="minorEastAsia" w:hint="eastAsia"/>
                <w:color w:val="000000" w:themeColor="text1"/>
              </w:rPr>
              <w:t xml:space="preserve">第14条　</w:t>
            </w:r>
            <w:r w:rsidR="00242338" w:rsidRPr="00242338">
              <w:rPr>
                <w:rFonts w:asciiTheme="minorEastAsia" w:hAnsiTheme="minorEastAsia"/>
                <w:color w:val="000000" w:themeColor="text1"/>
              </w:rPr>
              <w:t>監査委員は、監査等の計画の前提として把握した事象や環境等が変化した場合又は監査等の実施過程で、事前のリスク評価に重大な影響を与えるような新たな事実を発見した場合には、必要に応じて適宜監査等の計画を変更するものとする。</w:t>
            </w:r>
          </w:p>
        </w:tc>
      </w:tr>
    </w:tbl>
    <w:p w14:paraId="205D1688" w14:textId="77777777" w:rsidR="00113D0C" w:rsidRPr="00AD3D65" w:rsidRDefault="00113D0C" w:rsidP="006A5E9B">
      <w:pPr>
        <w:spacing w:line="240" w:lineRule="auto"/>
        <w:ind w:leftChars="201" w:left="424" w:rightChars="30" w:right="63" w:hanging="2"/>
        <w:rPr>
          <w:rFonts w:asciiTheme="minorEastAsia" w:hAnsiTheme="minorEastAsia"/>
          <w:color w:val="000000" w:themeColor="text1"/>
        </w:rPr>
      </w:pPr>
    </w:p>
    <w:p w14:paraId="6D148789" w14:textId="3722C592" w:rsidR="00113D0C" w:rsidRDefault="00AD0304" w:rsidP="00F63136">
      <w:pPr>
        <w:spacing w:line="240" w:lineRule="auto"/>
        <w:ind w:leftChars="200" w:left="420" w:rightChars="30" w:right="63" w:firstLineChars="100" w:firstLine="210"/>
        <w:rPr>
          <w:rFonts w:asciiTheme="minorEastAsia" w:hAnsiTheme="minorEastAsia"/>
          <w:color w:val="000000" w:themeColor="text1"/>
        </w:rPr>
      </w:pPr>
      <w:r w:rsidRPr="00AD0304">
        <w:rPr>
          <w:rFonts w:asciiTheme="minorEastAsia" w:hAnsiTheme="minorEastAsia" w:hint="eastAsia"/>
          <w:color w:val="000000" w:themeColor="text1"/>
        </w:rPr>
        <w:lastRenderedPageBreak/>
        <w:t>第14条は、年間監査計画及び実施計画が、固定的かつ硬直的なものではなく、効果的かつ効率的な監査等の実施のため、前提とした情報に重要な影響を与える変化や発見が認められる場合は、柔軟に見直す必要があることを規定したものです。</w:t>
      </w:r>
    </w:p>
    <w:p w14:paraId="4C0230FA" w14:textId="77777777" w:rsidR="00AD0304" w:rsidRPr="00AD3D65" w:rsidRDefault="00AD0304" w:rsidP="006A5E9B">
      <w:pPr>
        <w:spacing w:line="240" w:lineRule="auto"/>
        <w:ind w:leftChars="202" w:left="426" w:rightChars="30" w:right="63" w:hanging="2"/>
        <w:rPr>
          <w:rFonts w:asciiTheme="minorEastAsia" w:hAnsiTheme="minorEastAsia"/>
          <w:color w:val="000000" w:themeColor="text1"/>
        </w:rPr>
      </w:pPr>
    </w:p>
    <w:tbl>
      <w:tblPr>
        <w:tblStyle w:val="a8"/>
        <w:tblW w:w="0" w:type="auto"/>
        <w:tblInd w:w="351" w:type="dxa"/>
        <w:tblLook w:val="04A0" w:firstRow="1" w:lastRow="0" w:firstColumn="1" w:lastColumn="0" w:noHBand="0" w:noVBand="1"/>
      </w:tblPr>
      <w:tblGrid>
        <w:gridCol w:w="8369"/>
      </w:tblGrid>
      <w:tr w:rsidR="00E46B0A" w:rsidRPr="00AD3D65" w14:paraId="38A4389F" w14:textId="77777777" w:rsidTr="00E46B0A">
        <w:tc>
          <w:tcPr>
            <w:tcW w:w="8702" w:type="dxa"/>
          </w:tcPr>
          <w:p w14:paraId="47A08CE7" w14:textId="77777777" w:rsidR="00E46B0A" w:rsidRPr="00AD3D65" w:rsidRDefault="00E46B0A" w:rsidP="00E46B0A">
            <w:pPr>
              <w:spacing w:line="240" w:lineRule="auto"/>
              <w:ind w:leftChars="67" w:left="351" w:rightChars="30" w:right="63" w:hangingChars="100" w:hanging="210"/>
              <w:rPr>
                <w:rFonts w:asciiTheme="minorEastAsia" w:hAnsiTheme="minorEastAsia"/>
                <w:color w:val="000000" w:themeColor="text1"/>
              </w:rPr>
            </w:pPr>
            <w:r w:rsidRPr="00AD3D65">
              <w:rPr>
                <w:rFonts w:asciiTheme="minorEastAsia" w:hAnsiTheme="minorEastAsia" w:hint="eastAsia"/>
                <w:color w:val="000000" w:themeColor="text1"/>
              </w:rPr>
              <w:t>（監査等の手続）</w:t>
            </w:r>
          </w:p>
          <w:p w14:paraId="33500EB3" w14:textId="77777777" w:rsidR="00242338" w:rsidRPr="00242338" w:rsidRDefault="00E46B0A" w:rsidP="00242338">
            <w:pPr>
              <w:spacing w:line="240" w:lineRule="auto"/>
              <w:ind w:leftChars="67" w:left="351" w:rightChars="30" w:right="63" w:hangingChars="100" w:hanging="210"/>
              <w:rPr>
                <w:rFonts w:asciiTheme="minorEastAsia" w:hAnsiTheme="minorEastAsia"/>
                <w:color w:val="000000" w:themeColor="text1"/>
              </w:rPr>
            </w:pPr>
            <w:r w:rsidRPr="00AD3D65">
              <w:rPr>
                <w:rFonts w:asciiTheme="minorEastAsia" w:hAnsiTheme="minorEastAsia" w:hint="eastAsia"/>
                <w:color w:val="000000" w:themeColor="text1"/>
              </w:rPr>
              <w:t>第15</w:t>
            </w:r>
            <w:r w:rsidR="00CD6A0B" w:rsidRPr="00AD3D65">
              <w:rPr>
                <w:rFonts w:asciiTheme="minorEastAsia" w:hAnsiTheme="minorEastAsia" w:hint="eastAsia"/>
                <w:color w:val="000000" w:themeColor="text1"/>
              </w:rPr>
              <w:t xml:space="preserve">条　</w:t>
            </w:r>
            <w:r w:rsidR="00242338" w:rsidRPr="00242338">
              <w:rPr>
                <w:rFonts w:asciiTheme="minorEastAsia" w:hAnsiTheme="minorEastAsia"/>
                <w:color w:val="000000" w:themeColor="text1"/>
              </w:rPr>
              <w:t>監査委員は十分かつ適切な監査等の証拠等を入手できるよう、必要に応じて監査等の対象に係るリスクを識別し、内部統制の整備及び運用状況の有効性を評価し、そのリスクの内容及び程度を検討した上で、実施すべき監査等の手続を定めるものとする。</w:t>
            </w:r>
          </w:p>
          <w:p w14:paraId="2150C411" w14:textId="77777777" w:rsidR="00242338" w:rsidRPr="00242338" w:rsidRDefault="00242338" w:rsidP="00242338">
            <w:pPr>
              <w:spacing w:line="240" w:lineRule="auto"/>
              <w:ind w:leftChars="67" w:left="351" w:rightChars="30" w:right="63" w:hangingChars="100" w:hanging="210"/>
              <w:rPr>
                <w:rFonts w:asciiTheme="minorEastAsia" w:hAnsiTheme="minorEastAsia"/>
                <w:color w:val="000000" w:themeColor="text1"/>
              </w:rPr>
            </w:pPr>
            <w:r w:rsidRPr="00242338">
              <w:rPr>
                <w:rFonts w:asciiTheme="minorEastAsia" w:hAnsiTheme="minorEastAsia" w:hint="eastAsia"/>
                <w:color w:val="000000" w:themeColor="text1"/>
              </w:rPr>
              <w:t>２　監査委員は、監査等の結果及び意見を決定するに足る合理的な基礎を形成するために、監査等の手続を定めるに当たり、有効性、効率性、経済性、合規性に着目し、併せて実在性、網羅性、権利と義務の帰属、評価の妥当性、期間配分の適切性、表示の妥当性等も考慮するものとする。</w:t>
            </w:r>
          </w:p>
          <w:p w14:paraId="327E8E41" w14:textId="77777777" w:rsidR="00242338" w:rsidRPr="00242338" w:rsidRDefault="00242338" w:rsidP="00242338">
            <w:pPr>
              <w:spacing w:line="240" w:lineRule="auto"/>
              <w:ind w:leftChars="67" w:left="351" w:rightChars="30" w:right="63" w:hangingChars="100" w:hanging="210"/>
              <w:rPr>
                <w:rFonts w:asciiTheme="minorEastAsia" w:hAnsiTheme="minorEastAsia"/>
                <w:color w:val="000000" w:themeColor="text1"/>
              </w:rPr>
            </w:pPr>
            <w:r w:rsidRPr="00242338">
              <w:rPr>
                <w:rFonts w:asciiTheme="minorEastAsia" w:hAnsiTheme="minorEastAsia" w:hint="eastAsia"/>
                <w:color w:val="000000" w:themeColor="text1"/>
              </w:rPr>
              <w:t>３　監査等の手続は、試査又は精査による。なお、監査等の実施の結果、異常の兆候を発見した場合等必要と認める場合は、監査等の手続を追加して実施するものとする。</w:t>
            </w:r>
          </w:p>
          <w:p w14:paraId="56E8B63D" w14:textId="027B031F" w:rsidR="00E46B0A" w:rsidRPr="00AD3D65" w:rsidRDefault="00242338" w:rsidP="00242338">
            <w:pPr>
              <w:spacing w:line="240" w:lineRule="auto"/>
              <w:ind w:leftChars="67" w:left="351" w:rightChars="30" w:right="63" w:hangingChars="100" w:hanging="210"/>
              <w:rPr>
                <w:rFonts w:asciiTheme="minorEastAsia" w:hAnsiTheme="minorEastAsia"/>
                <w:color w:val="000000" w:themeColor="text1"/>
              </w:rPr>
            </w:pPr>
            <w:r w:rsidRPr="00242338">
              <w:rPr>
                <w:rFonts w:asciiTheme="minorEastAsia" w:hAnsiTheme="minorEastAsia" w:hint="eastAsia"/>
                <w:color w:val="000000" w:themeColor="text1"/>
              </w:rPr>
              <w:t>４　監査委員は、監査等の実施の結果、想定していなかった事象若しくは状況が生じた場合、新たな事実を発見した場合又は不正の兆候若しくは事実を発見した場合には、適宜監査等の手続を追加して十分かつ適切な監査等の証拠を入手し、監査等の結果及び意見の合理的な基礎を形成するものとする。</w:t>
            </w:r>
          </w:p>
        </w:tc>
      </w:tr>
    </w:tbl>
    <w:p w14:paraId="0F1D0C46" w14:textId="77777777" w:rsidR="00113D0C" w:rsidRPr="00AD3D65" w:rsidRDefault="00113D0C" w:rsidP="006A5E9B">
      <w:pPr>
        <w:spacing w:line="240" w:lineRule="auto"/>
        <w:ind w:leftChars="201" w:left="424" w:rightChars="30" w:right="63" w:hanging="2"/>
        <w:rPr>
          <w:rFonts w:asciiTheme="minorEastAsia" w:hAnsiTheme="minorEastAsia"/>
          <w:color w:val="000000" w:themeColor="text1"/>
        </w:rPr>
      </w:pPr>
    </w:p>
    <w:p w14:paraId="5E2CA91F" w14:textId="77777777" w:rsidR="00AD0304" w:rsidRPr="00AD0304" w:rsidRDefault="00AD0304" w:rsidP="00823B8B">
      <w:pPr>
        <w:spacing w:line="240" w:lineRule="auto"/>
        <w:ind w:leftChars="200" w:left="420" w:rightChars="30" w:right="63" w:firstLineChars="100" w:firstLine="210"/>
        <w:rPr>
          <w:rFonts w:asciiTheme="minorEastAsia" w:hAnsiTheme="minorEastAsia"/>
          <w:color w:val="000000" w:themeColor="text1"/>
        </w:rPr>
      </w:pPr>
      <w:r w:rsidRPr="00AD0304">
        <w:rPr>
          <w:rFonts w:asciiTheme="minorEastAsia" w:hAnsiTheme="minorEastAsia" w:hint="eastAsia"/>
          <w:color w:val="000000" w:themeColor="text1"/>
        </w:rPr>
        <w:t>第15条は、監査等の手続及びその実施に当たり、監査委員が考慮すべき基本的事項を規定しています。</w:t>
      </w:r>
    </w:p>
    <w:p w14:paraId="7260E7EB" w14:textId="7449BC7F" w:rsidR="00AD0304" w:rsidRPr="00AD0304" w:rsidRDefault="00AD0304" w:rsidP="00823B8B">
      <w:pPr>
        <w:spacing w:line="240" w:lineRule="auto"/>
        <w:ind w:rightChars="30" w:right="63" w:firstLineChars="200" w:firstLine="420"/>
        <w:rPr>
          <w:rFonts w:asciiTheme="minorEastAsia" w:hAnsiTheme="minorEastAsia"/>
          <w:color w:val="000000" w:themeColor="text1"/>
        </w:rPr>
      </w:pPr>
      <w:r w:rsidRPr="00AD0304">
        <w:rPr>
          <w:rFonts w:asciiTheme="minorEastAsia" w:hAnsiTheme="minorEastAsia" w:hint="eastAsia"/>
          <w:color w:val="000000" w:themeColor="text1"/>
        </w:rPr>
        <w:t>１、第１項について</w:t>
      </w:r>
    </w:p>
    <w:p w14:paraId="0AAE2486" w14:textId="56D99584" w:rsidR="00AD0304" w:rsidRPr="00AD0304" w:rsidRDefault="00AD0304" w:rsidP="00823B8B">
      <w:pPr>
        <w:spacing w:line="240" w:lineRule="auto"/>
        <w:ind w:leftChars="300" w:left="630" w:rightChars="30" w:right="63" w:firstLineChars="100" w:firstLine="210"/>
        <w:rPr>
          <w:rFonts w:asciiTheme="minorEastAsia" w:hAnsiTheme="minorEastAsia"/>
          <w:color w:val="000000" w:themeColor="text1"/>
        </w:rPr>
      </w:pPr>
      <w:r w:rsidRPr="00AD0304">
        <w:rPr>
          <w:rFonts w:asciiTheme="minorEastAsia" w:hAnsiTheme="minorEastAsia" w:hint="eastAsia"/>
          <w:color w:val="000000" w:themeColor="text1"/>
        </w:rPr>
        <w:t>本項に基づき実施すべき監査等の手続は、第７条の解説「（２）②リスクの評価と内部統制の有効性の関係について」で述べた考え方に即して、監査等の対象とする事務において、重要なリスクの発現やその兆候を検出する目的で実施する直接の検証手続と、必要と判断した場合に（あるいはそれ自体を主目的として）実施する内部統制の有効性評価手続に区別され、この内部統制の有効性評価は、さらに内部統制の整備状況の有効性評価と、内部統制の運用状況の有効性評価に区別されます。</w:t>
      </w:r>
    </w:p>
    <w:p w14:paraId="55BBEFC9" w14:textId="77777777" w:rsidR="00AD0304" w:rsidRPr="00AD0304" w:rsidRDefault="00AD0304" w:rsidP="00823B8B">
      <w:pPr>
        <w:spacing w:line="240" w:lineRule="auto"/>
        <w:ind w:leftChars="301" w:left="632" w:rightChars="30" w:right="63"/>
        <w:rPr>
          <w:rFonts w:asciiTheme="minorEastAsia" w:hAnsiTheme="minorEastAsia"/>
          <w:color w:val="000000" w:themeColor="text1"/>
        </w:rPr>
      </w:pPr>
      <w:r w:rsidRPr="00AD0304">
        <w:rPr>
          <w:rFonts w:asciiTheme="minorEastAsia" w:hAnsiTheme="minorEastAsia" w:hint="eastAsia"/>
          <w:color w:val="000000" w:themeColor="text1"/>
        </w:rPr>
        <w:t xml:space="preserve">　内部統制の整備状況の有効性評価とは、内部統制がリスクの発生を必要十分な程度に低減できる設計となっていて、業務に適用しており、その実行を第三者が検証可能であるかを評価することをいいます。一方、内部統制の運用状況の有効性評価とは、内部統制が実際に実施されるべきタイミングで、設計どおりに実行されているかを評価することをいいます。</w:t>
      </w:r>
    </w:p>
    <w:p w14:paraId="256E8209" w14:textId="7BE9DD81" w:rsidR="003D0ECD" w:rsidRDefault="00AD0304" w:rsidP="00823B8B">
      <w:pPr>
        <w:spacing w:line="240" w:lineRule="auto"/>
        <w:ind w:leftChars="301" w:left="632" w:rightChars="30" w:right="63" w:firstLineChars="100" w:firstLine="210"/>
        <w:rPr>
          <w:rFonts w:asciiTheme="minorEastAsia" w:hAnsiTheme="minorEastAsia"/>
          <w:color w:val="000000" w:themeColor="text1"/>
        </w:rPr>
      </w:pPr>
      <w:r w:rsidRPr="00AD0304">
        <w:rPr>
          <w:rFonts w:asciiTheme="minorEastAsia" w:hAnsiTheme="minorEastAsia" w:hint="eastAsia"/>
          <w:color w:val="000000" w:themeColor="text1"/>
        </w:rPr>
        <w:t>（なお、これらの評価の仕方は、「地方公共団体における内部統制制度の導入・実施ガイドライン」において示された内部統制評価報告書審査における「整備上の不</w:t>
      </w:r>
      <w:r w:rsidRPr="00AD0304">
        <w:rPr>
          <w:rFonts w:asciiTheme="minorEastAsia" w:hAnsiTheme="minorEastAsia" w:hint="eastAsia"/>
          <w:color w:val="000000" w:themeColor="text1"/>
        </w:rPr>
        <w:lastRenderedPageBreak/>
        <w:t>備」及び「運用上の不備」の判定の仕方と異なっていることに留意する必要があります。）</w:t>
      </w:r>
    </w:p>
    <w:p w14:paraId="55E38E08" w14:textId="77777777" w:rsidR="00AD0304" w:rsidRPr="00AD3D65" w:rsidRDefault="00AD0304" w:rsidP="00AD0304">
      <w:pPr>
        <w:spacing w:line="240" w:lineRule="auto"/>
        <w:ind w:leftChars="201" w:left="422" w:rightChars="30" w:right="63" w:firstLineChars="100" w:firstLine="210"/>
        <w:rPr>
          <w:rFonts w:asciiTheme="minorEastAsia" w:hAnsiTheme="minorEastAsia"/>
          <w:color w:val="000000" w:themeColor="text1"/>
        </w:rPr>
      </w:pPr>
    </w:p>
    <w:p w14:paraId="02E4851F" w14:textId="17359FD6" w:rsidR="00AD0304" w:rsidRPr="00823B8B" w:rsidRDefault="00AD0304" w:rsidP="00823B8B">
      <w:pPr>
        <w:spacing w:line="240" w:lineRule="auto"/>
        <w:ind w:rightChars="30" w:right="63" w:firstLineChars="200" w:firstLine="420"/>
        <w:rPr>
          <w:rFonts w:asciiTheme="minorEastAsia" w:hAnsiTheme="minorEastAsia"/>
          <w:color w:val="000000" w:themeColor="text1"/>
        </w:rPr>
      </w:pPr>
      <w:r w:rsidRPr="00823B8B">
        <w:rPr>
          <w:rFonts w:asciiTheme="minorEastAsia" w:hAnsiTheme="minorEastAsia" w:hint="eastAsia"/>
          <w:color w:val="000000" w:themeColor="text1"/>
        </w:rPr>
        <w:t>２、第２項について</w:t>
      </w:r>
    </w:p>
    <w:p w14:paraId="13D3B7E7" w14:textId="7F419554" w:rsidR="00AD0304" w:rsidRPr="00AD0304" w:rsidRDefault="00AD0304" w:rsidP="00AD0304">
      <w:pPr>
        <w:pStyle w:val="a7"/>
        <w:spacing w:line="240" w:lineRule="auto"/>
        <w:ind w:rightChars="30" w:right="63"/>
        <w:rPr>
          <w:rFonts w:asciiTheme="minorEastAsia" w:hAnsiTheme="minorEastAsia"/>
          <w:color w:val="000000" w:themeColor="text1"/>
        </w:rPr>
      </w:pPr>
      <w:r w:rsidRPr="00AD0304">
        <w:rPr>
          <w:rFonts w:asciiTheme="minorEastAsia" w:hAnsiTheme="minorEastAsia" w:hint="eastAsia"/>
          <w:color w:val="000000" w:themeColor="text1"/>
        </w:rPr>
        <w:t>本項は、監査等の手続を定めるに当たり考慮すべき要点を列記したものです。</w:t>
      </w:r>
    </w:p>
    <w:p w14:paraId="6ABCEA2C" w14:textId="77777777" w:rsidR="00AD0304" w:rsidRPr="00AD0304" w:rsidRDefault="00AD0304" w:rsidP="00AD0304">
      <w:pPr>
        <w:pStyle w:val="a7"/>
        <w:spacing w:line="240" w:lineRule="auto"/>
        <w:ind w:rightChars="30" w:right="63"/>
        <w:rPr>
          <w:rFonts w:asciiTheme="minorEastAsia" w:hAnsiTheme="minorEastAsia"/>
          <w:color w:val="000000" w:themeColor="text1"/>
        </w:rPr>
      </w:pPr>
      <w:r w:rsidRPr="00AD0304">
        <w:rPr>
          <w:rFonts w:asciiTheme="minorEastAsia" w:hAnsiTheme="minorEastAsia" w:hint="eastAsia"/>
          <w:color w:val="000000" w:themeColor="text1"/>
        </w:rPr>
        <w:t>各要点の定義を以下に列記します。</w:t>
      </w:r>
    </w:p>
    <w:p w14:paraId="6C70788B" w14:textId="77777777" w:rsidR="00AD0304" w:rsidRPr="00AD0304" w:rsidRDefault="00AD0304" w:rsidP="00AD0304">
      <w:pPr>
        <w:pStyle w:val="a7"/>
        <w:spacing w:line="240" w:lineRule="auto"/>
        <w:ind w:rightChars="30" w:right="63"/>
        <w:rPr>
          <w:rFonts w:asciiTheme="minorEastAsia" w:hAnsiTheme="minorEastAsia"/>
          <w:color w:val="000000" w:themeColor="text1"/>
        </w:rPr>
      </w:pPr>
      <w:r w:rsidRPr="00AD0304">
        <w:rPr>
          <w:rFonts w:asciiTheme="minorEastAsia" w:hAnsiTheme="minorEastAsia" w:hint="eastAsia"/>
          <w:color w:val="000000" w:themeColor="text1"/>
        </w:rPr>
        <w:t>（有効性）</w:t>
      </w:r>
    </w:p>
    <w:p w14:paraId="31CD4F2E" w14:textId="77777777" w:rsidR="00AD0304" w:rsidRPr="00AD0304" w:rsidRDefault="00AD0304" w:rsidP="00AD0304">
      <w:pPr>
        <w:pStyle w:val="a7"/>
        <w:spacing w:line="240" w:lineRule="auto"/>
        <w:ind w:rightChars="30" w:right="63"/>
        <w:rPr>
          <w:rFonts w:asciiTheme="minorEastAsia" w:hAnsiTheme="minorEastAsia"/>
          <w:color w:val="000000" w:themeColor="text1"/>
        </w:rPr>
      </w:pPr>
      <w:r w:rsidRPr="00AD0304">
        <w:rPr>
          <w:rFonts w:asciiTheme="minorEastAsia" w:hAnsiTheme="minorEastAsia" w:hint="eastAsia"/>
          <w:color w:val="000000" w:themeColor="text1"/>
        </w:rPr>
        <w:t>目的に見合った成果が表れていることをいいます。</w:t>
      </w:r>
    </w:p>
    <w:p w14:paraId="2C6353BB" w14:textId="77777777" w:rsidR="00AD0304" w:rsidRPr="00AD0304" w:rsidRDefault="00AD0304" w:rsidP="00AD0304">
      <w:pPr>
        <w:pStyle w:val="a7"/>
        <w:spacing w:line="240" w:lineRule="auto"/>
        <w:ind w:rightChars="30" w:right="63"/>
        <w:rPr>
          <w:rFonts w:asciiTheme="minorEastAsia" w:hAnsiTheme="minorEastAsia"/>
          <w:color w:val="000000" w:themeColor="text1"/>
        </w:rPr>
      </w:pPr>
      <w:r w:rsidRPr="00AD0304">
        <w:rPr>
          <w:rFonts w:asciiTheme="minorEastAsia" w:hAnsiTheme="minorEastAsia" w:hint="eastAsia"/>
          <w:color w:val="000000" w:themeColor="text1"/>
        </w:rPr>
        <w:t>（効率性）</w:t>
      </w:r>
    </w:p>
    <w:p w14:paraId="798FF35D" w14:textId="77777777" w:rsidR="00AD0304" w:rsidRPr="00AD0304" w:rsidRDefault="00AD0304" w:rsidP="00AD0304">
      <w:pPr>
        <w:pStyle w:val="a7"/>
        <w:spacing w:line="240" w:lineRule="auto"/>
        <w:ind w:rightChars="30" w:right="63"/>
        <w:rPr>
          <w:rFonts w:asciiTheme="minorEastAsia" w:hAnsiTheme="minorEastAsia"/>
          <w:color w:val="000000" w:themeColor="text1"/>
        </w:rPr>
      </w:pPr>
      <w:r w:rsidRPr="00AD0304">
        <w:rPr>
          <w:rFonts w:asciiTheme="minorEastAsia" w:hAnsiTheme="minorEastAsia" w:hint="eastAsia"/>
          <w:color w:val="000000" w:themeColor="text1"/>
        </w:rPr>
        <w:t>成果に対して最少の経費及び時間で事務が執行されていることをいいます。</w:t>
      </w:r>
    </w:p>
    <w:p w14:paraId="22782D19" w14:textId="77777777" w:rsidR="00AD0304" w:rsidRPr="00AD0304" w:rsidRDefault="00AD0304" w:rsidP="00AD0304">
      <w:pPr>
        <w:pStyle w:val="a7"/>
        <w:spacing w:line="240" w:lineRule="auto"/>
        <w:ind w:rightChars="30" w:right="63"/>
        <w:rPr>
          <w:rFonts w:asciiTheme="minorEastAsia" w:hAnsiTheme="minorEastAsia"/>
          <w:color w:val="000000" w:themeColor="text1"/>
        </w:rPr>
      </w:pPr>
      <w:r w:rsidRPr="00AD0304">
        <w:rPr>
          <w:rFonts w:asciiTheme="minorEastAsia" w:hAnsiTheme="minorEastAsia" w:hint="eastAsia"/>
          <w:color w:val="000000" w:themeColor="text1"/>
        </w:rPr>
        <w:t>（経済性）</w:t>
      </w:r>
    </w:p>
    <w:p w14:paraId="7766EABA" w14:textId="77777777" w:rsidR="00AD0304" w:rsidRPr="00AD0304" w:rsidRDefault="00AD0304" w:rsidP="00AD0304">
      <w:pPr>
        <w:pStyle w:val="a7"/>
        <w:spacing w:line="240" w:lineRule="auto"/>
        <w:ind w:rightChars="30" w:right="63"/>
        <w:rPr>
          <w:rFonts w:asciiTheme="minorEastAsia" w:hAnsiTheme="minorEastAsia"/>
          <w:color w:val="000000" w:themeColor="text1"/>
        </w:rPr>
      </w:pPr>
      <w:r w:rsidRPr="00AD0304">
        <w:rPr>
          <w:rFonts w:asciiTheme="minorEastAsia" w:hAnsiTheme="minorEastAsia" w:hint="eastAsia"/>
          <w:color w:val="000000" w:themeColor="text1"/>
        </w:rPr>
        <w:t>費用や手間などがかからないさまや、無駄がなく安価なことをいいます。</w:t>
      </w:r>
    </w:p>
    <w:p w14:paraId="4247C8D2" w14:textId="77777777" w:rsidR="00AD0304" w:rsidRPr="00AD0304" w:rsidRDefault="00AD0304" w:rsidP="00AD0304">
      <w:pPr>
        <w:pStyle w:val="a7"/>
        <w:spacing w:line="240" w:lineRule="auto"/>
        <w:ind w:rightChars="30" w:right="63"/>
        <w:rPr>
          <w:rFonts w:asciiTheme="minorEastAsia" w:hAnsiTheme="minorEastAsia"/>
          <w:color w:val="000000" w:themeColor="text1"/>
        </w:rPr>
      </w:pPr>
      <w:r w:rsidRPr="00AD0304">
        <w:rPr>
          <w:rFonts w:asciiTheme="minorEastAsia" w:hAnsiTheme="minorEastAsia" w:hint="eastAsia"/>
          <w:color w:val="000000" w:themeColor="text1"/>
        </w:rPr>
        <w:t>（合規性）</w:t>
      </w:r>
    </w:p>
    <w:p w14:paraId="56F005D1" w14:textId="77777777" w:rsidR="00AD0304" w:rsidRPr="00AD0304" w:rsidRDefault="00AD0304" w:rsidP="00AD0304">
      <w:pPr>
        <w:pStyle w:val="a7"/>
        <w:spacing w:line="240" w:lineRule="auto"/>
        <w:ind w:rightChars="30" w:right="63"/>
        <w:rPr>
          <w:rFonts w:asciiTheme="minorEastAsia" w:hAnsiTheme="minorEastAsia"/>
          <w:color w:val="000000" w:themeColor="text1"/>
        </w:rPr>
      </w:pPr>
      <w:r w:rsidRPr="00AD0304">
        <w:rPr>
          <w:rFonts w:asciiTheme="minorEastAsia" w:hAnsiTheme="minorEastAsia" w:hint="eastAsia"/>
          <w:color w:val="000000" w:themeColor="text1"/>
        </w:rPr>
        <w:t>法令等の規範に従って事務が執行されていることをいいます。</w:t>
      </w:r>
    </w:p>
    <w:p w14:paraId="511C017C" w14:textId="77777777" w:rsidR="00AD0304" w:rsidRPr="00AD0304" w:rsidRDefault="00AD0304" w:rsidP="00AD0304">
      <w:pPr>
        <w:pStyle w:val="a7"/>
        <w:spacing w:line="240" w:lineRule="auto"/>
        <w:ind w:rightChars="30" w:right="63"/>
        <w:rPr>
          <w:rFonts w:asciiTheme="minorEastAsia" w:hAnsiTheme="minorEastAsia"/>
          <w:color w:val="000000" w:themeColor="text1"/>
        </w:rPr>
      </w:pPr>
      <w:r w:rsidRPr="00AD0304">
        <w:rPr>
          <w:rFonts w:asciiTheme="minorEastAsia" w:hAnsiTheme="minorEastAsia" w:hint="eastAsia"/>
          <w:color w:val="000000" w:themeColor="text1"/>
        </w:rPr>
        <w:t>（実在性）</w:t>
      </w:r>
    </w:p>
    <w:p w14:paraId="3A71D4BA" w14:textId="77777777" w:rsidR="00AD0304" w:rsidRPr="00AD0304" w:rsidRDefault="00AD0304" w:rsidP="00AD0304">
      <w:pPr>
        <w:pStyle w:val="a7"/>
        <w:spacing w:line="240" w:lineRule="auto"/>
        <w:ind w:rightChars="30" w:right="63"/>
        <w:rPr>
          <w:rFonts w:asciiTheme="minorEastAsia" w:hAnsiTheme="minorEastAsia"/>
          <w:color w:val="000000" w:themeColor="text1"/>
        </w:rPr>
      </w:pPr>
      <w:r w:rsidRPr="00AD0304">
        <w:rPr>
          <w:rFonts w:asciiTheme="minorEastAsia" w:hAnsiTheme="minorEastAsia" w:hint="eastAsia"/>
          <w:color w:val="000000" w:themeColor="text1"/>
        </w:rPr>
        <w:t>資産</w:t>
      </w:r>
      <w:r w:rsidRPr="00DB4766">
        <w:rPr>
          <w:rFonts w:asciiTheme="minorEastAsia" w:hAnsiTheme="minorEastAsia" w:hint="eastAsia"/>
          <w:color w:val="000000" w:themeColor="text1"/>
          <w:sz w:val="20"/>
          <w:szCs w:val="20"/>
        </w:rPr>
        <w:t>（注）</w:t>
      </w:r>
      <w:r w:rsidRPr="00DB4766">
        <w:rPr>
          <w:rFonts w:asciiTheme="minorEastAsia" w:hAnsiTheme="minorEastAsia" w:hint="eastAsia"/>
          <w:color w:val="000000" w:themeColor="text1"/>
          <w:sz w:val="24"/>
          <w:szCs w:val="24"/>
          <w:vertAlign w:val="superscript"/>
        </w:rPr>
        <w:t>４</w:t>
      </w:r>
      <w:r w:rsidRPr="00AD0304">
        <w:rPr>
          <w:rFonts w:asciiTheme="minorEastAsia" w:hAnsiTheme="minorEastAsia" w:hint="eastAsia"/>
          <w:color w:val="000000" w:themeColor="text1"/>
        </w:rPr>
        <w:t>や負債が実際に存在し、取引や事象が実際に発生していることをいいます。</w:t>
      </w:r>
    </w:p>
    <w:p w14:paraId="3BFAC5E0" w14:textId="77777777" w:rsidR="00AD0304" w:rsidRPr="00AD0304" w:rsidRDefault="00AD0304" w:rsidP="00AD0304">
      <w:pPr>
        <w:pStyle w:val="a7"/>
        <w:spacing w:line="240" w:lineRule="auto"/>
        <w:ind w:rightChars="30" w:right="63"/>
        <w:rPr>
          <w:rFonts w:asciiTheme="minorEastAsia" w:hAnsiTheme="minorEastAsia"/>
          <w:color w:val="000000" w:themeColor="text1"/>
        </w:rPr>
      </w:pPr>
      <w:r w:rsidRPr="00AD0304">
        <w:rPr>
          <w:rFonts w:asciiTheme="minorEastAsia" w:hAnsiTheme="minorEastAsia" w:hint="eastAsia"/>
          <w:color w:val="000000" w:themeColor="text1"/>
        </w:rPr>
        <w:t>（網羅性）</w:t>
      </w:r>
    </w:p>
    <w:p w14:paraId="1E860834" w14:textId="77777777" w:rsidR="00AD0304" w:rsidRPr="00AD0304" w:rsidRDefault="00AD0304" w:rsidP="00AD0304">
      <w:pPr>
        <w:pStyle w:val="a7"/>
        <w:spacing w:line="240" w:lineRule="auto"/>
        <w:ind w:rightChars="30" w:right="63"/>
        <w:rPr>
          <w:rFonts w:asciiTheme="minorEastAsia" w:hAnsiTheme="minorEastAsia"/>
          <w:color w:val="000000" w:themeColor="text1"/>
        </w:rPr>
      </w:pPr>
      <w:r w:rsidRPr="00AD0304">
        <w:rPr>
          <w:rFonts w:asciiTheme="minorEastAsia" w:hAnsiTheme="minorEastAsia" w:hint="eastAsia"/>
          <w:color w:val="000000" w:themeColor="text1"/>
        </w:rPr>
        <w:t>把握すべき資産、負債、取引や事象を全て漏れなく把握していることをいいます。</w:t>
      </w:r>
    </w:p>
    <w:p w14:paraId="16F586F7" w14:textId="77777777" w:rsidR="00AD0304" w:rsidRPr="00AD0304" w:rsidRDefault="00AD0304" w:rsidP="00AD0304">
      <w:pPr>
        <w:pStyle w:val="a7"/>
        <w:spacing w:line="240" w:lineRule="auto"/>
        <w:ind w:rightChars="30" w:right="63"/>
        <w:rPr>
          <w:rFonts w:asciiTheme="minorEastAsia" w:hAnsiTheme="minorEastAsia"/>
          <w:color w:val="000000" w:themeColor="text1"/>
        </w:rPr>
      </w:pPr>
      <w:r w:rsidRPr="00AD0304">
        <w:rPr>
          <w:rFonts w:asciiTheme="minorEastAsia" w:hAnsiTheme="minorEastAsia" w:hint="eastAsia"/>
          <w:color w:val="000000" w:themeColor="text1"/>
        </w:rPr>
        <w:t>（権利と義務の帰属）</w:t>
      </w:r>
    </w:p>
    <w:p w14:paraId="64475D90" w14:textId="77777777" w:rsidR="00AD0304" w:rsidRPr="00AD0304" w:rsidRDefault="00AD0304" w:rsidP="00AD0304">
      <w:pPr>
        <w:pStyle w:val="a7"/>
        <w:spacing w:line="240" w:lineRule="auto"/>
        <w:ind w:rightChars="30" w:right="63"/>
        <w:rPr>
          <w:rFonts w:asciiTheme="minorEastAsia" w:hAnsiTheme="minorEastAsia"/>
          <w:color w:val="000000" w:themeColor="text1"/>
        </w:rPr>
      </w:pPr>
      <w:r w:rsidRPr="00AD0304">
        <w:rPr>
          <w:rFonts w:asciiTheme="minorEastAsia" w:hAnsiTheme="minorEastAsia" w:hint="eastAsia"/>
          <w:color w:val="000000" w:themeColor="text1"/>
        </w:rPr>
        <w:t>資産（注）４に対する権利及び負債に対する義務が各都市等に帰属していることをいいます。</w:t>
      </w:r>
    </w:p>
    <w:p w14:paraId="20DD411F" w14:textId="77777777" w:rsidR="00AD0304" w:rsidRPr="00AD0304" w:rsidRDefault="00AD0304" w:rsidP="00AD0304">
      <w:pPr>
        <w:pStyle w:val="a7"/>
        <w:spacing w:line="240" w:lineRule="auto"/>
        <w:ind w:rightChars="30" w:right="63"/>
        <w:rPr>
          <w:rFonts w:asciiTheme="minorEastAsia" w:hAnsiTheme="minorEastAsia"/>
          <w:color w:val="000000" w:themeColor="text1"/>
        </w:rPr>
      </w:pPr>
      <w:r w:rsidRPr="00AD0304">
        <w:rPr>
          <w:rFonts w:asciiTheme="minorEastAsia" w:hAnsiTheme="minorEastAsia" w:hint="eastAsia"/>
          <w:color w:val="000000" w:themeColor="text1"/>
        </w:rPr>
        <w:t>（評価の妥当性）</w:t>
      </w:r>
    </w:p>
    <w:p w14:paraId="6317F3A3" w14:textId="77777777" w:rsidR="00AD0304" w:rsidRPr="00AD0304" w:rsidRDefault="00AD0304" w:rsidP="00AD0304">
      <w:pPr>
        <w:pStyle w:val="a7"/>
        <w:spacing w:line="240" w:lineRule="auto"/>
        <w:ind w:rightChars="30" w:right="63"/>
        <w:rPr>
          <w:rFonts w:asciiTheme="minorEastAsia" w:hAnsiTheme="minorEastAsia"/>
          <w:color w:val="000000" w:themeColor="text1"/>
        </w:rPr>
      </w:pPr>
      <w:r w:rsidRPr="00AD0304">
        <w:rPr>
          <w:rFonts w:asciiTheme="minorEastAsia" w:hAnsiTheme="minorEastAsia" w:hint="eastAsia"/>
          <w:color w:val="000000" w:themeColor="text1"/>
        </w:rPr>
        <w:t>資産（注）４及び負債を適切な価額で評価していることをいいます。</w:t>
      </w:r>
    </w:p>
    <w:p w14:paraId="28EAA8F4" w14:textId="77777777" w:rsidR="00AD0304" w:rsidRPr="00AD0304" w:rsidRDefault="00AD0304" w:rsidP="00AD0304">
      <w:pPr>
        <w:pStyle w:val="a7"/>
        <w:spacing w:line="240" w:lineRule="auto"/>
        <w:ind w:rightChars="30" w:right="63"/>
        <w:rPr>
          <w:rFonts w:asciiTheme="minorEastAsia" w:hAnsiTheme="minorEastAsia"/>
          <w:color w:val="000000" w:themeColor="text1"/>
        </w:rPr>
      </w:pPr>
      <w:r w:rsidRPr="00AD0304">
        <w:rPr>
          <w:rFonts w:asciiTheme="minorEastAsia" w:hAnsiTheme="minorEastAsia" w:hint="eastAsia"/>
          <w:color w:val="000000" w:themeColor="text1"/>
        </w:rPr>
        <w:t>（期間配分の適切性）</w:t>
      </w:r>
    </w:p>
    <w:p w14:paraId="4D607254" w14:textId="77777777" w:rsidR="00AD0304" w:rsidRPr="00AD0304" w:rsidRDefault="00AD0304" w:rsidP="00AD0304">
      <w:pPr>
        <w:pStyle w:val="a7"/>
        <w:spacing w:line="240" w:lineRule="auto"/>
        <w:ind w:rightChars="30" w:right="63"/>
        <w:rPr>
          <w:rFonts w:asciiTheme="minorEastAsia" w:hAnsiTheme="minorEastAsia"/>
          <w:color w:val="000000" w:themeColor="text1"/>
        </w:rPr>
      </w:pPr>
      <w:r w:rsidRPr="00AD0304">
        <w:rPr>
          <w:rFonts w:asciiTheme="minorEastAsia" w:hAnsiTheme="minorEastAsia" w:hint="eastAsia"/>
          <w:color w:val="000000" w:themeColor="text1"/>
        </w:rPr>
        <w:t>取引や事象を適切な金額で記録し、収益及び費用又は収入及び支出を適切な期間に配分していることをいいます。</w:t>
      </w:r>
    </w:p>
    <w:p w14:paraId="080EEA9E" w14:textId="77777777" w:rsidR="00AD0304" w:rsidRPr="00AD0304" w:rsidRDefault="00AD0304" w:rsidP="00AD0304">
      <w:pPr>
        <w:pStyle w:val="a7"/>
        <w:spacing w:line="240" w:lineRule="auto"/>
        <w:ind w:rightChars="30" w:right="63"/>
        <w:rPr>
          <w:rFonts w:asciiTheme="minorEastAsia" w:hAnsiTheme="minorEastAsia"/>
          <w:color w:val="000000" w:themeColor="text1"/>
        </w:rPr>
      </w:pPr>
      <w:r w:rsidRPr="00AD0304">
        <w:rPr>
          <w:rFonts w:asciiTheme="minorEastAsia" w:hAnsiTheme="minorEastAsia" w:hint="eastAsia"/>
          <w:color w:val="000000" w:themeColor="text1"/>
        </w:rPr>
        <w:t>（表示の妥当性）</w:t>
      </w:r>
    </w:p>
    <w:p w14:paraId="3F4B6AAB" w14:textId="77777777" w:rsidR="00AD0304" w:rsidRPr="00AD0304" w:rsidRDefault="00AD0304" w:rsidP="00AD0304">
      <w:pPr>
        <w:pStyle w:val="a7"/>
        <w:spacing w:line="240" w:lineRule="auto"/>
        <w:ind w:rightChars="30" w:right="63"/>
        <w:rPr>
          <w:rFonts w:asciiTheme="minorEastAsia" w:hAnsiTheme="minorEastAsia"/>
          <w:color w:val="000000" w:themeColor="text1"/>
        </w:rPr>
      </w:pPr>
      <w:r w:rsidRPr="00AD0304">
        <w:rPr>
          <w:rFonts w:asciiTheme="minorEastAsia" w:hAnsiTheme="minorEastAsia" w:hint="eastAsia"/>
          <w:color w:val="000000" w:themeColor="text1"/>
        </w:rPr>
        <w:t>資産（注）４、負債、取引や事象を適切に表示していることをいいます。</w:t>
      </w:r>
    </w:p>
    <w:p w14:paraId="1B7F4733" w14:textId="4D85BF10" w:rsidR="00202523" w:rsidRPr="00DB4766" w:rsidRDefault="00AD0304" w:rsidP="00AD0304">
      <w:pPr>
        <w:pStyle w:val="a7"/>
        <w:spacing w:line="240" w:lineRule="auto"/>
        <w:ind w:leftChars="0" w:left="842" w:rightChars="30" w:right="63"/>
        <w:rPr>
          <w:rFonts w:asciiTheme="minorEastAsia" w:hAnsiTheme="minorEastAsia"/>
          <w:color w:val="000000" w:themeColor="text1"/>
          <w:sz w:val="20"/>
          <w:szCs w:val="20"/>
        </w:rPr>
      </w:pPr>
      <w:r w:rsidRPr="00DB4766">
        <w:rPr>
          <w:rFonts w:asciiTheme="minorEastAsia" w:hAnsiTheme="minorEastAsia" w:hint="eastAsia"/>
          <w:color w:val="000000" w:themeColor="text1"/>
          <w:sz w:val="20"/>
          <w:szCs w:val="20"/>
        </w:rPr>
        <w:t>（注）</w:t>
      </w:r>
      <w:r w:rsidRPr="00DB4766">
        <w:rPr>
          <w:rFonts w:asciiTheme="minorEastAsia" w:hAnsiTheme="minorEastAsia" w:hint="eastAsia"/>
          <w:color w:val="000000" w:themeColor="text1"/>
          <w:sz w:val="24"/>
          <w:szCs w:val="24"/>
          <w:vertAlign w:val="superscript"/>
        </w:rPr>
        <w:t>４</w:t>
      </w:r>
      <w:r w:rsidRPr="00DB4766">
        <w:rPr>
          <w:rFonts w:asciiTheme="minorEastAsia" w:hAnsiTheme="minorEastAsia" w:hint="eastAsia"/>
          <w:color w:val="000000" w:themeColor="text1"/>
          <w:sz w:val="20"/>
          <w:szCs w:val="20"/>
        </w:rPr>
        <w:t xml:space="preserve">　「資産」には財産、「取引」には収入及び支出が含まれます。</w:t>
      </w:r>
    </w:p>
    <w:p w14:paraId="02D10E56" w14:textId="318DAD7F" w:rsidR="00636142" w:rsidRDefault="00636142" w:rsidP="00AD0304">
      <w:pPr>
        <w:spacing w:line="240" w:lineRule="auto"/>
        <w:ind w:rightChars="30" w:right="63"/>
        <w:rPr>
          <w:rFonts w:asciiTheme="minorEastAsia" w:hAnsiTheme="minorEastAsia"/>
          <w:color w:val="000000" w:themeColor="text1"/>
        </w:rPr>
      </w:pPr>
    </w:p>
    <w:p w14:paraId="4CDCDB58" w14:textId="2C36580D" w:rsidR="00AD0304" w:rsidRPr="00AD0304" w:rsidRDefault="00AD0304" w:rsidP="00823B8B">
      <w:pPr>
        <w:spacing w:line="240" w:lineRule="auto"/>
        <w:ind w:rightChars="30" w:right="63" w:firstLineChars="200" w:firstLine="420"/>
        <w:rPr>
          <w:rFonts w:asciiTheme="minorEastAsia" w:hAnsiTheme="minorEastAsia"/>
          <w:color w:val="000000" w:themeColor="text1"/>
        </w:rPr>
      </w:pPr>
      <w:r w:rsidRPr="00AD0304">
        <w:rPr>
          <w:rFonts w:asciiTheme="minorEastAsia" w:hAnsiTheme="minorEastAsia" w:hint="eastAsia"/>
          <w:color w:val="000000" w:themeColor="text1"/>
        </w:rPr>
        <w:t>３、第３項について</w:t>
      </w:r>
    </w:p>
    <w:p w14:paraId="4FD79EF4" w14:textId="66CF081C" w:rsidR="00AD0304" w:rsidRPr="00AD0304" w:rsidRDefault="00AD0304" w:rsidP="00823B8B">
      <w:pPr>
        <w:spacing w:line="240" w:lineRule="auto"/>
        <w:ind w:left="630" w:rightChars="30" w:right="63" w:hangingChars="300" w:hanging="630"/>
        <w:rPr>
          <w:rFonts w:asciiTheme="minorEastAsia" w:hAnsiTheme="minorEastAsia"/>
          <w:color w:val="000000" w:themeColor="text1"/>
        </w:rPr>
      </w:pPr>
      <w:r w:rsidRPr="00AD0304">
        <w:rPr>
          <w:rFonts w:asciiTheme="minorEastAsia" w:hAnsiTheme="minorEastAsia" w:hint="eastAsia"/>
          <w:color w:val="000000" w:themeColor="text1"/>
        </w:rPr>
        <w:t xml:space="preserve">　</w:t>
      </w:r>
      <w:r w:rsidR="00823B8B">
        <w:rPr>
          <w:rFonts w:asciiTheme="minorEastAsia" w:hAnsiTheme="minorEastAsia" w:hint="eastAsia"/>
          <w:color w:val="000000" w:themeColor="text1"/>
        </w:rPr>
        <w:t xml:space="preserve">　　　</w:t>
      </w:r>
      <w:r w:rsidRPr="00AD0304">
        <w:rPr>
          <w:rFonts w:asciiTheme="minorEastAsia" w:hAnsiTheme="minorEastAsia" w:hint="eastAsia"/>
          <w:color w:val="000000" w:themeColor="text1"/>
        </w:rPr>
        <w:t>「試査」とは、監査等の対象となっている事項について、その一部を抽出して調査し、その結果によって、全体の正否又は適否を推定することをいいます。</w:t>
      </w:r>
    </w:p>
    <w:p w14:paraId="1DF9C445" w14:textId="77777777" w:rsidR="00AD0304" w:rsidRPr="00AD0304" w:rsidRDefault="00AD0304" w:rsidP="00823B8B">
      <w:pPr>
        <w:spacing w:line="240" w:lineRule="auto"/>
        <w:ind w:leftChars="300" w:left="630" w:rightChars="30" w:right="63" w:firstLineChars="100" w:firstLine="210"/>
        <w:rPr>
          <w:rFonts w:asciiTheme="minorEastAsia" w:hAnsiTheme="minorEastAsia"/>
          <w:color w:val="000000" w:themeColor="text1"/>
        </w:rPr>
      </w:pPr>
      <w:r w:rsidRPr="00AD0304">
        <w:rPr>
          <w:rFonts w:asciiTheme="minorEastAsia" w:hAnsiTheme="minorEastAsia" w:hint="eastAsia"/>
          <w:color w:val="000000" w:themeColor="text1"/>
        </w:rPr>
        <w:t>「精査」とは、監査等の対象となっている事項について、全部にわたり精密に調査し、その正否又は適否を明らかにすることをいいます。</w:t>
      </w:r>
    </w:p>
    <w:p w14:paraId="11EB4570" w14:textId="77777777" w:rsidR="00AD0304" w:rsidRPr="00AD0304" w:rsidRDefault="00AD0304" w:rsidP="00823B8B">
      <w:pPr>
        <w:spacing w:line="240" w:lineRule="auto"/>
        <w:ind w:leftChars="300" w:left="630" w:rightChars="30" w:right="63" w:firstLineChars="100" w:firstLine="210"/>
        <w:rPr>
          <w:rFonts w:asciiTheme="minorEastAsia" w:hAnsiTheme="minorEastAsia"/>
          <w:color w:val="000000" w:themeColor="text1"/>
        </w:rPr>
      </w:pPr>
      <w:r w:rsidRPr="00AD0304">
        <w:rPr>
          <w:rFonts w:asciiTheme="minorEastAsia" w:hAnsiTheme="minorEastAsia" w:hint="eastAsia"/>
          <w:color w:val="000000" w:themeColor="text1"/>
        </w:rPr>
        <w:t>本項では、財務監査、行政監査及び決算審査等の手続では、監査等の対象となる</w:t>
      </w:r>
      <w:r w:rsidRPr="00AD0304">
        <w:rPr>
          <w:rFonts w:asciiTheme="minorEastAsia" w:hAnsiTheme="minorEastAsia" w:hint="eastAsia"/>
          <w:color w:val="000000" w:themeColor="text1"/>
        </w:rPr>
        <w:lastRenderedPageBreak/>
        <w:t>事務処理数が膨大である場合は通常試査、一方、住民監査請求等に基づく監査手続は通常精査によるという実務が、監査委員監査においては一般的であることから、試査又は精査によると規定しています。</w:t>
      </w:r>
    </w:p>
    <w:p w14:paraId="2345A15A" w14:textId="36A5E77C" w:rsidR="00AD0304" w:rsidRDefault="00AD0304" w:rsidP="00823B8B">
      <w:pPr>
        <w:spacing w:line="240" w:lineRule="auto"/>
        <w:ind w:leftChars="300" w:left="630" w:rightChars="30" w:right="63" w:firstLineChars="100" w:firstLine="210"/>
        <w:rPr>
          <w:rFonts w:asciiTheme="minorEastAsia" w:hAnsiTheme="minorEastAsia"/>
          <w:color w:val="000000" w:themeColor="text1"/>
        </w:rPr>
      </w:pPr>
      <w:r w:rsidRPr="00AD0304">
        <w:rPr>
          <w:rFonts w:asciiTheme="minorEastAsia" w:hAnsiTheme="minorEastAsia" w:hint="eastAsia"/>
          <w:color w:val="000000" w:themeColor="text1"/>
        </w:rPr>
        <w:t>なお、後段は、重要な不整合、不一致、プロセスの欠落、事務の誤り等が検出され、これらを異常の兆候と判断した場合には、より慎重に、十分かつ適切な監査等の証拠を入手するために必要と認めた場合は、必要な手続を追加実施すべきことを規定したものです。</w:t>
      </w:r>
    </w:p>
    <w:p w14:paraId="15AE4A9A" w14:textId="5A70C585" w:rsidR="00AD0304" w:rsidRDefault="00AD0304" w:rsidP="00AD0304">
      <w:pPr>
        <w:spacing w:line="240" w:lineRule="auto"/>
        <w:ind w:rightChars="30" w:right="63"/>
        <w:rPr>
          <w:rFonts w:asciiTheme="minorEastAsia" w:hAnsiTheme="minorEastAsia"/>
          <w:color w:val="000000" w:themeColor="text1"/>
        </w:rPr>
      </w:pPr>
    </w:p>
    <w:p w14:paraId="4277F3D7" w14:textId="4ECE4E71" w:rsidR="00AD0304" w:rsidRPr="00AD0304" w:rsidRDefault="00AD0304" w:rsidP="00823B8B">
      <w:pPr>
        <w:spacing w:line="240" w:lineRule="auto"/>
        <w:ind w:rightChars="30" w:right="63" w:firstLineChars="200" w:firstLine="420"/>
        <w:rPr>
          <w:rFonts w:asciiTheme="minorEastAsia" w:hAnsiTheme="minorEastAsia"/>
          <w:color w:val="000000" w:themeColor="text1"/>
        </w:rPr>
      </w:pPr>
      <w:r w:rsidRPr="00AD0304">
        <w:rPr>
          <w:rFonts w:asciiTheme="minorEastAsia" w:hAnsiTheme="minorEastAsia" w:hint="eastAsia"/>
          <w:color w:val="000000" w:themeColor="text1"/>
        </w:rPr>
        <w:t>４、第４項について</w:t>
      </w:r>
    </w:p>
    <w:p w14:paraId="0ED25D25" w14:textId="5AE8A434" w:rsidR="00AD0304" w:rsidRPr="00AD0304" w:rsidRDefault="00AD0304" w:rsidP="00823B8B">
      <w:pPr>
        <w:spacing w:line="240" w:lineRule="auto"/>
        <w:ind w:left="630" w:rightChars="30" w:right="63" w:hangingChars="300" w:hanging="630"/>
        <w:rPr>
          <w:rFonts w:asciiTheme="minorEastAsia" w:hAnsiTheme="minorEastAsia"/>
          <w:color w:val="000000" w:themeColor="text1"/>
        </w:rPr>
      </w:pPr>
      <w:r w:rsidRPr="00AD0304">
        <w:rPr>
          <w:rFonts w:asciiTheme="minorEastAsia" w:hAnsiTheme="minorEastAsia" w:hint="eastAsia"/>
          <w:color w:val="000000" w:themeColor="text1"/>
        </w:rPr>
        <w:t xml:space="preserve">　</w:t>
      </w:r>
      <w:r w:rsidR="00823B8B">
        <w:rPr>
          <w:rFonts w:asciiTheme="minorEastAsia" w:hAnsiTheme="minorEastAsia" w:hint="eastAsia"/>
          <w:color w:val="000000" w:themeColor="text1"/>
        </w:rPr>
        <w:t xml:space="preserve">　　　</w:t>
      </w:r>
      <w:r w:rsidRPr="00AD0304">
        <w:rPr>
          <w:rFonts w:asciiTheme="minorEastAsia" w:hAnsiTheme="minorEastAsia" w:hint="eastAsia"/>
          <w:color w:val="000000" w:themeColor="text1"/>
        </w:rPr>
        <w:t>「不正」とは、不当又は違法な行為をいいます。本項は、監査等の手続の結果顕出した事項に不正の兆候又は不正の事実が認められる場合は、より慎重に、監査等を実施しなければならないことを規定したものです。</w:t>
      </w:r>
    </w:p>
    <w:p w14:paraId="33D189E2" w14:textId="349E548C" w:rsidR="00670BCE" w:rsidRPr="00AD3D65" w:rsidRDefault="00AD0304" w:rsidP="00823B8B">
      <w:pPr>
        <w:spacing w:line="240" w:lineRule="auto"/>
        <w:ind w:left="630" w:rightChars="30" w:right="63" w:hangingChars="300" w:hanging="630"/>
        <w:rPr>
          <w:rFonts w:asciiTheme="minorEastAsia" w:hAnsiTheme="minorEastAsia"/>
          <w:color w:val="000000" w:themeColor="text1"/>
        </w:rPr>
      </w:pPr>
      <w:r w:rsidRPr="00AD0304">
        <w:rPr>
          <w:rFonts w:asciiTheme="minorEastAsia" w:hAnsiTheme="minorEastAsia" w:hint="eastAsia"/>
          <w:color w:val="000000" w:themeColor="text1"/>
        </w:rPr>
        <w:t xml:space="preserve">　</w:t>
      </w:r>
      <w:r w:rsidR="00823B8B">
        <w:rPr>
          <w:rFonts w:asciiTheme="minorEastAsia" w:hAnsiTheme="minorEastAsia" w:hint="eastAsia"/>
          <w:color w:val="000000" w:themeColor="text1"/>
        </w:rPr>
        <w:t xml:space="preserve">　　　</w:t>
      </w:r>
      <w:r w:rsidRPr="00AD0304">
        <w:rPr>
          <w:rFonts w:asciiTheme="minorEastAsia" w:hAnsiTheme="minorEastAsia" w:hint="eastAsia"/>
          <w:color w:val="000000" w:themeColor="text1"/>
        </w:rPr>
        <w:t>なお、本項は、不正摘発自体を意図するものではなく、また、不正の兆候又は不正の事実を検出したからといって画一的に追加的な監査手続の実施を求めることを意図していません。</w:t>
      </w:r>
    </w:p>
    <w:p w14:paraId="08A3644B" w14:textId="77777777" w:rsidR="007D0DF0" w:rsidRPr="00AD3D65" w:rsidRDefault="007D0DF0" w:rsidP="00AD3D65">
      <w:pPr>
        <w:spacing w:line="240" w:lineRule="auto"/>
        <w:ind w:leftChars="202" w:left="426" w:rightChars="30" w:right="63" w:hanging="2"/>
        <w:rPr>
          <w:rFonts w:asciiTheme="minorEastAsia" w:hAnsiTheme="minorEastAsia"/>
          <w:color w:val="000000" w:themeColor="text1"/>
        </w:rPr>
      </w:pPr>
    </w:p>
    <w:tbl>
      <w:tblPr>
        <w:tblStyle w:val="a8"/>
        <w:tblW w:w="0" w:type="auto"/>
        <w:tblInd w:w="351" w:type="dxa"/>
        <w:tblLook w:val="04A0" w:firstRow="1" w:lastRow="0" w:firstColumn="1" w:lastColumn="0" w:noHBand="0" w:noVBand="1"/>
      </w:tblPr>
      <w:tblGrid>
        <w:gridCol w:w="8369"/>
      </w:tblGrid>
      <w:tr w:rsidR="00E46B0A" w:rsidRPr="00AD3D65" w14:paraId="448AE199" w14:textId="77777777" w:rsidTr="004244A2">
        <w:tc>
          <w:tcPr>
            <w:tcW w:w="8369" w:type="dxa"/>
          </w:tcPr>
          <w:p w14:paraId="7F4B45C4" w14:textId="77777777" w:rsidR="00E46B0A" w:rsidRPr="00AD3D65" w:rsidRDefault="00E46B0A" w:rsidP="00AD3D65">
            <w:pPr>
              <w:spacing w:line="240" w:lineRule="auto"/>
              <w:ind w:leftChars="67" w:left="351" w:rightChars="30" w:right="63" w:hangingChars="100" w:hanging="210"/>
              <w:rPr>
                <w:rFonts w:asciiTheme="minorEastAsia" w:hAnsiTheme="minorEastAsia"/>
                <w:color w:val="000000" w:themeColor="text1"/>
              </w:rPr>
            </w:pPr>
            <w:r w:rsidRPr="00AD3D65">
              <w:rPr>
                <w:rFonts w:asciiTheme="minorEastAsia" w:hAnsiTheme="minorEastAsia" w:hint="eastAsia"/>
                <w:color w:val="000000" w:themeColor="text1"/>
              </w:rPr>
              <w:t>（実施すべき監査等の手続の適用）</w:t>
            </w:r>
          </w:p>
          <w:p w14:paraId="05C07D12" w14:textId="4BEE25F2" w:rsidR="00E46B0A" w:rsidRPr="00AD3D65" w:rsidRDefault="00E46B0A" w:rsidP="00AD3D65">
            <w:pPr>
              <w:spacing w:line="240" w:lineRule="auto"/>
              <w:ind w:leftChars="67" w:left="351" w:rightChars="30" w:right="63" w:hangingChars="100" w:hanging="210"/>
              <w:rPr>
                <w:rFonts w:asciiTheme="minorEastAsia" w:hAnsiTheme="minorEastAsia"/>
                <w:color w:val="000000" w:themeColor="text1"/>
              </w:rPr>
            </w:pPr>
            <w:r w:rsidRPr="00AD3D65">
              <w:rPr>
                <w:rFonts w:asciiTheme="minorEastAsia" w:hAnsiTheme="minorEastAsia" w:hint="eastAsia"/>
                <w:color w:val="000000" w:themeColor="text1"/>
              </w:rPr>
              <w:t>第16</w:t>
            </w:r>
            <w:r w:rsidR="003D0ECD" w:rsidRPr="00AD3D65">
              <w:rPr>
                <w:rFonts w:asciiTheme="minorEastAsia" w:hAnsiTheme="minorEastAsia" w:hint="eastAsia"/>
                <w:color w:val="000000" w:themeColor="text1"/>
              </w:rPr>
              <w:t xml:space="preserve">条　</w:t>
            </w:r>
            <w:r w:rsidR="00E54252" w:rsidRPr="00E54252">
              <w:rPr>
                <w:rFonts w:asciiTheme="minorEastAsia" w:hAnsiTheme="minorEastAsia"/>
                <w:color w:val="000000" w:themeColor="text1"/>
              </w:rPr>
              <w:t>監査委員は、効果的かつ効率的に十分かつ適切な監査等の証拠を入手するため、実査、立会、確認、証憑突合、帳簿突合、計算突合、分析的手続、質問、観察、閲覧等の手法について、得られる証拠力の強弱やその容易性を勘案して適宜これらを組み合わせる等により、最も合理的かつ効果的となるよう選択の上、実施すべき監査等の手続として適用するものとする。</w:t>
            </w:r>
          </w:p>
        </w:tc>
      </w:tr>
    </w:tbl>
    <w:p w14:paraId="531F9BFF" w14:textId="77777777" w:rsidR="00823B8B" w:rsidRDefault="00823B8B" w:rsidP="00823B8B">
      <w:pPr>
        <w:spacing w:line="240" w:lineRule="auto"/>
        <w:ind w:rightChars="30" w:right="63"/>
        <w:rPr>
          <w:rFonts w:asciiTheme="minorEastAsia" w:hAnsiTheme="minorEastAsia"/>
          <w:color w:val="000000" w:themeColor="text1"/>
        </w:rPr>
      </w:pPr>
    </w:p>
    <w:p w14:paraId="01CB55BB" w14:textId="582D0B84" w:rsidR="00F53850" w:rsidRPr="00F53850" w:rsidRDefault="00F53850" w:rsidP="00823B8B">
      <w:pPr>
        <w:spacing w:line="240" w:lineRule="auto"/>
        <w:ind w:leftChars="200" w:left="420" w:rightChars="30" w:right="63" w:firstLineChars="100" w:firstLine="210"/>
        <w:rPr>
          <w:rFonts w:asciiTheme="minorEastAsia" w:hAnsiTheme="minorEastAsia"/>
          <w:color w:val="000000" w:themeColor="text1"/>
        </w:rPr>
      </w:pPr>
      <w:r w:rsidRPr="00F53850">
        <w:rPr>
          <w:rFonts w:asciiTheme="minorEastAsia" w:hAnsiTheme="minorEastAsia" w:hint="eastAsia"/>
          <w:color w:val="000000" w:themeColor="text1"/>
        </w:rPr>
        <w:t xml:space="preserve">第16条は、十分かつ適切な監査等の証拠の入手に当たり実施する手続の手法を列記するとともに、得られる証拠力の強弱やその容易性を勘案して適宜これらを組み合わせるほか、リスク・アプローチの観点から、監査等の対象におけるリスクの内容及び程度等に応じた手法を適用する必要があることを規定したものです。　</w:t>
      </w:r>
    </w:p>
    <w:p w14:paraId="70A494A3" w14:textId="77777777" w:rsidR="00F53850" w:rsidRPr="00F53850" w:rsidRDefault="00F53850" w:rsidP="00F53850">
      <w:pPr>
        <w:spacing w:line="240" w:lineRule="auto"/>
        <w:ind w:leftChars="202" w:left="426" w:rightChars="30" w:right="63" w:hanging="2"/>
        <w:rPr>
          <w:rFonts w:asciiTheme="minorEastAsia" w:hAnsiTheme="minorEastAsia"/>
          <w:color w:val="000000" w:themeColor="text1"/>
        </w:rPr>
      </w:pPr>
      <w:r w:rsidRPr="00F53850">
        <w:rPr>
          <w:rFonts w:asciiTheme="minorEastAsia" w:hAnsiTheme="minorEastAsia" w:hint="eastAsia"/>
          <w:color w:val="000000" w:themeColor="text1"/>
        </w:rPr>
        <w:t xml:space="preserve">　各手法の定義を以下に列記します。</w:t>
      </w:r>
    </w:p>
    <w:p w14:paraId="74E729C6" w14:textId="77777777" w:rsidR="00F53850" w:rsidRPr="00F53850" w:rsidRDefault="00F53850" w:rsidP="00F53850">
      <w:pPr>
        <w:spacing w:line="240" w:lineRule="auto"/>
        <w:ind w:leftChars="202" w:left="426" w:rightChars="30" w:right="63" w:hanging="2"/>
        <w:rPr>
          <w:rFonts w:asciiTheme="minorEastAsia" w:hAnsiTheme="minorEastAsia"/>
          <w:color w:val="000000" w:themeColor="text1"/>
        </w:rPr>
      </w:pPr>
      <w:r w:rsidRPr="00F53850">
        <w:rPr>
          <w:rFonts w:asciiTheme="minorEastAsia" w:hAnsiTheme="minorEastAsia" w:hint="eastAsia"/>
          <w:color w:val="000000" w:themeColor="text1"/>
        </w:rPr>
        <w:t>（実査）</w:t>
      </w:r>
    </w:p>
    <w:p w14:paraId="633A8BBC" w14:textId="77777777" w:rsidR="00F53850" w:rsidRPr="00F53850" w:rsidRDefault="00F53850" w:rsidP="00823B8B">
      <w:pPr>
        <w:spacing w:line="240" w:lineRule="auto"/>
        <w:ind w:leftChars="202" w:left="424" w:rightChars="30" w:right="63" w:firstLineChars="100" w:firstLine="210"/>
        <w:rPr>
          <w:rFonts w:asciiTheme="minorEastAsia" w:hAnsiTheme="minorEastAsia"/>
          <w:color w:val="000000" w:themeColor="text1"/>
        </w:rPr>
      </w:pPr>
      <w:r w:rsidRPr="00F53850">
        <w:rPr>
          <w:rFonts w:asciiTheme="minorEastAsia" w:hAnsiTheme="minorEastAsia" w:hint="eastAsia"/>
          <w:color w:val="000000" w:themeColor="text1"/>
        </w:rPr>
        <w:t>事実の存否について、実地に現物検証、現場検証等によって直接検証することをいいます。</w:t>
      </w:r>
    </w:p>
    <w:p w14:paraId="580FA069" w14:textId="77777777" w:rsidR="00F53850" w:rsidRPr="00F53850" w:rsidRDefault="00F53850" w:rsidP="00F53850">
      <w:pPr>
        <w:spacing w:line="240" w:lineRule="auto"/>
        <w:ind w:leftChars="202" w:left="426" w:rightChars="30" w:right="63" w:hanging="2"/>
        <w:rPr>
          <w:rFonts w:asciiTheme="minorEastAsia" w:hAnsiTheme="minorEastAsia"/>
          <w:color w:val="000000" w:themeColor="text1"/>
        </w:rPr>
      </w:pPr>
      <w:r w:rsidRPr="00F53850">
        <w:rPr>
          <w:rFonts w:asciiTheme="minorEastAsia" w:hAnsiTheme="minorEastAsia" w:hint="eastAsia"/>
          <w:color w:val="000000" w:themeColor="text1"/>
        </w:rPr>
        <w:t>（立会）</w:t>
      </w:r>
    </w:p>
    <w:p w14:paraId="6A89B24F" w14:textId="77777777" w:rsidR="00F53850" w:rsidRPr="00F53850" w:rsidRDefault="00F53850" w:rsidP="00823B8B">
      <w:pPr>
        <w:spacing w:line="240" w:lineRule="auto"/>
        <w:ind w:leftChars="202" w:left="424" w:rightChars="30" w:right="63" w:firstLineChars="100" w:firstLine="210"/>
        <w:rPr>
          <w:rFonts w:asciiTheme="minorEastAsia" w:hAnsiTheme="minorEastAsia"/>
          <w:color w:val="000000" w:themeColor="text1"/>
        </w:rPr>
      </w:pPr>
      <w:r w:rsidRPr="00F53850">
        <w:rPr>
          <w:rFonts w:asciiTheme="minorEastAsia" w:hAnsiTheme="minorEastAsia" w:hint="eastAsia"/>
          <w:color w:val="000000" w:themeColor="text1"/>
        </w:rPr>
        <w:t>主として物品等の在庫高調査又は実地棚卸を行う際に、現場に立ち会い、その実施状況を視察して正否を確かめることをいいます。</w:t>
      </w:r>
    </w:p>
    <w:p w14:paraId="3F8A7C8E" w14:textId="77777777" w:rsidR="00F53850" w:rsidRPr="00F53850" w:rsidRDefault="00F53850" w:rsidP="00F53850">
      <w:pPr>
        <w:spacing w:line="240" w:lineRule="auto"/>
        <w:ind w:leftChars="202" w:left="426" w:rightChars="30" w:right="63" w:hanging="2"/>
        <w:rPr>
          <w:rFonts w:asciiTheme="minorEastAsia" w:hAnsiTheme="minorEastAsia"/>
          <w:color w:val="000000" w:themeColor="text1"/>
        </w:rPr>
      </w:pPr>
      <w:r w:rsidRPr="00F53850">
        <w:rPr>
          <w:rFonts w:asciiTheme="minorEastAsia" w:hAnsiTheme="minorEastAsia" w:hint="eastAsia"/>
          <w:color w:val="000000" w:themeColor="text1"/>
        </w:rPr>
        <w:t>（確認）</w:t>
      </w:r>
    </w:p>
    <w:p w14:paraId="3ED93717" w14:textId="77777777" w:rsidR="00F53850" w:rsidRPr="00F53850" w:rsidRDefault="00F53850" w:rsidP="00823B8B">
      <w:pPr>
        <w:spacing w:line="240" w:lineRule="auto"/>
        <w:ind w:leftChars="202" w:left="424" w:rightChars="30" w:right="63" w:firstLineChars="100" w:firstLine="210"/>
        <w:rPr>
          <w:rFonts w:asciiTheme="minorEastAsia" w:hAnsiTheme="minorEastAsia"/>
          <w:color w:val="000000" w:themeColor="text1"/>
        </w:rPr>
      </w:pPr>
      <w:r w:rsidRPr="00F53850">
        <w:rPr>
          <w:rFonts w:asciiTheme="minorEastAsia" w:hAnsiTheme="minorEastAsia" w:hint="eastAsia"/>
          <w:color w:val="000000" w:themeColor="text1"/>
        </w:rPr>
        <w:t>事実の存否について、当該事項に関係のない第三者の証明書等の証拠をもって確認することをいいます。</w:t>
      </w:r>
    </w:p>
    <w:p w14:paraId="2E234F96" w14:textId="77777777" w:rsidR="00F53850" w:rsidRPr="00F53850" w:rsidRDefault="00F53850" w:rsidP="00F53850">
      <w:pPr>
        <w:spacing w:line="240" w:lineRule="auto"/>
        <w:ind w:leftChars="202" w:left="426" w:rightChars="30" w:right="63" w:hanging="2"/>
        <w:rPr>
          <w:rFonts w:asciiTheme="minorEastAsia" w:hAnsiTheme="minorEastAsia"/>
          <w:color w:val="000000" w:themeColor="text1"/>
        </w:rPr>
      </w:pPr>
      <w:r w:rsidRPr="00F53850">
        <w:rPr>
          <w:rFonts w:asciiTheme="minorEastAsia" w:hAnsiTheme="minorEastAsia" w:hint="eastAsia"/>
          <w:color w:val="000000" w:themeColor="text1"/>
        </w:rPr>
        <w:lastRenderedPageBreak/>
        <w:t>（証憑突合）</w:t>
      </w:r>
    </w:p>
    <w:p w14:paraId="1BB10C5B" w14:textId="77777777" w:rsidR="00F53850" w:rsidRPr="00F53850" w:rsidRDefault="00F53850" w:rsidP="00823B8B">
      <w:pPr>
        <w:spacing w:line="240" w:lineRule="auto"/>
        <w:ind w:leftChars="202" w:left="424" w:rightChars="30" w:right="63" w:firstLineChars="100" w:firstLine="210"/>
        <w:rPr>
          <w:rFonts w:asciiTheme="minorEastAsia" w:hAnsiTheme="minorEastAsia"/>
          <w:color w:val="000000" w:themeColor="text1"/>
        </w:rPr>
      </w:pPr>
      <w:r w:rsidRPr="00F53850">
        <w:rPr>
          <w:rFonts w:asciiTheme="minorEastAsia" w:hAnsiTheme="minorEastAsia" w:hint="eastAsia"/>
          <w:color w:val="000000" w:themeColor="text1"/>
        </w:rPr>
        <w:t>資産</w:t>
      </w:r>
      <w:r w:rsidRPr="00A96D9C">
        <w:rPr>
          <w:rFonts w:asciiTheme="minorEastAsia" w:hAnsiTheme="minorEastAsia" w:hint="eastAsia"/>
          <w:color w:val="000000" w:themeColor="text1"/>
          <w:sz w:val="20"/>
          <w:szCs w:val="20"/>
        </w:rPr>
        <w:t>（注）</w:t>
      </w:r>
      <w:r w:rsidRPr="00A96D9C">
        <w:rPr>
          <w:rFonts w:asciiTheme="minorEastAsia" w:hAnsiTheme="minorEastAsia" w:hint="eastAsia"/>
          <w:color w:val="000000" w:themeColor="text1"/>
          <w:sz w:val="24"/>
          <w:szCs w:val="24"/>
          <w:vertAlign w:val="superscript"/>
        </w:rPr>
        <w:t>５</w:t>
      </w:r>
      <w:r w:rsidRPr="00F53850">
        <w:rPr>
          <w:rFonts w:asciiTheme="minorEastAsia" w:hAnsiTheme="minorEastAsia" w:hint="eastAsia"/>
          <w:color w:val="000000" w:themeColor="text1"/>
        </w:rPr>
        <w:t>、負債、取引や事象が正しく記録されていることを、その根拠となる資料等で確かめることをいいます。なお根拠となる資料には、監査等の対象組織の外部から入手されるものと内部で作成されるものがありますが、一般的には外部から入手されるものの証拠力のほうが強い点に留意する必要があります。</w:t>
      </w:r>
    </w:p>
    <w:p w14:paraId="7233B0E2" w14:textId="77777777" w:rsidR="00F53850" w:rsidRPr="00F53850" w:rsidRDefault="00F53850" w:rsidP="00F53850">
      <w:pPr>
        <w:spacing w:line="240" w:lineRule="auto"/>
        <w:ind w:leftChars="202" w:left="426" w:rightChars="30" w:right="63" w:hanging="2"/>
        <w:rPr>
          <w:rFonts w:asciiTheme="minorEastAsia" w:hAnsiTheme="minorEastAsia"/>
          <w:color w:val="000000" w:themeColor="text1"/>
        </w:rPr>
      </w:pPr>
      <w:r w:rsidRPr="00F53850">
        <w:rPr>
          <w:rFonts w:asciiTheme="minorEastAsia" w:hAnsiTheme="minorEastAsia" w:hint="eastAsia"/>
          <w:color w:val="000000" w:themeColor="text1"/>
        </w:rPr>
        <w:t>（帳簿突合）</w:t>
      </w:r>
    </w:p>
    <w:p w14:paraId="4415C649" w14:textId="77777777" w:rsidR="00F53850" w:rsidRPr="00F53850" w:rsidRDefault="00F53850" w:rsidP="00823B8B">
      <w:pPr>
        <w:spacing w:line="240" w:lineRule="auto"/>
        <w:ind w:leftChars="202" w:left="424" w:rightChars="30" w:right="63" w:firstLineChars="100" w:firstLine="210"/>
        <w:rPr>
          <w:rFonts w:asciiTheme="minorEastAsia" w:hAnsiTheme="minorEastAsia"/>
          <w:color w:val="000000" w:themeColor="text1"/>
        </w:rPr>
      </w:pPr>
      <w:r w:rsidRPr="00F53850">
        <w:rPr>
          <w:rFonts w:asciiTheme="minorEastAsia" w:hAnsiTheme="minorEastAsia" w:hint="eastAsia"/>
          <w:color w:val="000000" w:themeColor="text1"/>
        </w:rPr>
        <w:t>帳簿を相互に照合して、正しく転記されていることを確かめることをいいます。</w:t>
      </w:r>
    </w:p>
    <w:p w14:paraId="1264C5D9" w14:textId="77777777" w:rsidR="00F53850" w:rsidRPr="00F53850" w:rsidRDefault="00F53850" w:rsidP="00F53850">
      <w:pPr>
        <w:spacing w:line="240" w:lineRule="auto"/>
        <w:ind w:leftChars="202" w:left="426" w:rightChars="30" w:right="63" w:hanging="2"/>
        <w:rPr>
          <w:rFonts w:asciiTheme="minorEastAsia" w:hAnsiTheme="minorEastAsia"/>
          <w:color w:val="000000" w:themeColor="text1"/>
        </w:rPr>
      </w:pPr>
      <w:r w:rsidRPr="00F53850">
        <w:rPr>
          <w:rFonts w:asciiTheme="minorEastAsia" w:hAnsiTheme="minorEastAsia" w:hint="eastAsia"/>
          <w:color w:val="000000" w:themeColor="text1"/>
        </w:rPr>
        <w:t>（計算突合）</w:t>
      </w:r>
    </w:p>
    <w:p w14:paraId="3F06DBD1" w14:textId="77777777" w:rsidR="00F53850" w:rsidRPr="00F53850" w:rsidRDefault="00F53850" w:rsidP="00823B8B">
      <w:pPr>
        <w:spacing w:line="240" w:lineRule="auto"/>
        <w:ind w:leftChars="202" w:left="424" w:rightChars="30" w:right="63" w:firstLineChars="100" w:firstLine="210"/>
        <w:rPr>
          <w:rFonts w:asciiTheme="minorEastAsia" w:hAnsiTheme="minorEastAsia"/>
          <w:color w:val="000000" w:themeColor="text1"/>
        </w:rPr>
      </w:pPr>
      <w:r w:rsidRPr="00F53850">
        <w:rPr>
          <w:rFonts w:asciiTheme="minorEastAsia" w:hAnsiTheme="minorEastAsia" w:hint="eastAsia"/>
          <w:color w:val="000000" w:themeColor="text1"/>
        </w:rPr>
        <w:t>記録や文書の計算の正確性を自ら計算し確かめることをいいます。</w:t>
      </w:r>
    </w:p>
    <w:p w14:paraId="052BAD6E" w14:textId="77777777" w:rsidR="00F53850" w:rsidRPr="00F53850" w:rsidRDefault="00F53850" w:rsidP="00F53850">
      <w:pPr>
        <w:spacing w:line="240" w:lineRule="auto"/>
        <w:ind w:leftChars="202" w:left="426" w:rightChars="30" w:right="63" w:hanging="2"/>
        <w:rPr>
          <w:rFonts w:asciiTheme="minorEastAsia" w:hAnsiTheme="minorEastAsia"/>
          <w:color w:val="000000" w:themeColor="text1"/>
        </w:rPr>
      </w:pPr>
      <w:r w:rsidRPr="00F53850">
        <w:rPr>
          <w:rFonts w:asciiTheme="minorEastAsia" w:hAnsiTheme="minorEastAsia" w:hint="eastAsia"/>
          <w:color w:val="000000" w:themeColor="text1"/>
        </w:rPr>
        <w:t>（分析的手続）</w:t>
      </w:r>
    </w:p>
    <w:p w14:paraId="77A919E4" w14:textId="77777777" w:rsidR="00F53850" w:rsidRPr="00F53850" w:rsidRDefault="00F53850" w:rsidP="00823B8B">
      <w:pPr>
        <w:spacing w:line="240" w:lineRule="auto"/>
        <w:ind w:leftChars="202" w:left="424" w:rightChars="30" w:right="63" w:firstLineChars="100" w:firstLine="210"/>
        <w:rPr>
          <w:rFonts w:asciiTheme="minorEastAsia" w:hAnsiTheme="minorEastAsia"/>
          <w:color w:val="000000" w:themeColor="text1"/>
        </w:rPr>
      </w:pPr>
      <w:r w:rsidRPr="00F53850">
        <w:rPr>
          <w:rFonts w:asciiTheme="minorEastAsia" w:hAnsiTheme="minorEastAsia" w:hint="eastAsia"/>
          <w:color w:val="000000" w:themeColor="text1"/>
        </w:rPr>
        <w:t>事実の性質、内容を究明し、これを構成要素別、時間別、比率別、問題別等に分析して異常の有無を確かめることをいいます。なお分析的手続には、年度別、時間別、関係要素別等による複数の数値を対照させて観察しその異同を通じて問題点の有無を確かめること、また財務分析上の比率法を応用して記録の正否又は適否を大局的に判断することも含まれます。</w:t>
      </w:r>
    </w:p>
    <w:p w14:paraId="2D53443A" w14:textId="77777777" w:rsidR="00F53850" w:rsidRPr="00F53850" w:rsidRDefault="00F53850" w:rsidP="00F53850">
      <w:pPr>
        <w:spacing w:line="240" w:lineRule="auto"/>
        <w:ind w:leftChars="202" w:left="426" w:rightChars="30" w:right="63" w:hanging="2"/>
        <w:rPr>
          <w:rFonts w:asciiTheme="minorEastAsia" w:hAnsiTheme="minorEastAsia"/>
          <w:color w:val="000000" w:themeColor="text1"/>
        </w:rPr>
      </w:pPr>
      <w:r w:rsidRPr="00F53850">
        <w:rPr>
          <w:rFonts w:asciiTheme="minorEastAsia" w:hAnsiTheme="minorEastAsia" w:hint="eastAsia"/>
          <w:color w:val="000000" w:themeColor="text1"/>
        </w:rPr>
        <w:t>（質問）</w:t>
      </w:r>
    </w:p>
    <w:p w14:paraId="6E6D3D69" w14:textId="77777777" w:rsidR="00F53850" w:rsidRPr="00F53850" w:rsidRDefault="00F53850" w:rsidP="00823B8B">
      <w:pPr>
        <w:spacing w:line="240" w:lineRule="auto"/>
        <w:ind w:leftChars="202" w:left="424" w:rightChars="30" w:right="63" w:firstLineChars="100" w:firstLine="210"/>
        <w:rPr>
          <w:rFonts w:asciiTheme="minorEastAsia" w:hAnsiTheme="minorEastAsia"/>
          <w:color w:val="000000" w:themeColor="text1"/>
        </w:rPr>
      </w:pPr>
      <w:r w:rsidRPr="00F53850">
        <w:rPr>
          <w:rFonts w:asciiTheme="minorEastAsia" w:hAnsiTheme="minorEastAsia" w:hint="eastAsia"/>
          <w:color w:val="000000" w:themeColor="text1"/>
        </w:rPr>
        <w:t>事実の存否又は問題点について、監査等対象組織の職員などに質問して、回答又は説明を求めることをいいます。</w:t>
      </w:r>
    </w:p>
    <w:p w14:paraId="6FD9C4E6" w14:textId="77777777" w:rsidR="00F53850" w:rsidRPr="00F53850" w:rsidRDefault="00F53850" w:rsidP="00F53850">
      <w:pPr>
        <w:spacing w:line="240" w:lineRule="auto"/>
        <w:ind w:leftChars="202" w:left="426" w:rightChars="30" w:right="63" w:hanging="2"/>
        <w:rPr>
          <w:rFonts w:asciiTheme="minorEastAsia" w:hAnsiTheme="minorEastAsia"/>
          <w:color w:val="000000" w:themeColor="text1"/>
        </w:rPr>
      </w:pPr>
      <w:r w:rsidRPr="00F53850">
        <w:rPr>
          <w:rFonts w:asciiTheme="minorEastAsia" w:hAnsiTheme="minorEastAsia" w:hint="eastAsia"/>
          <w:color w:val="000000" w:themeColor="text1"/>
        </w:rPr>
        <w:t>（観察）</w:t>
      </w:r>
    </w:p>
    <w:p w14:paraId="1063B128" w14:textId="77777777" w:rsidR="00F53850" w:rsidRPr="00F53850" w:rsidRDefault="00F53850" w:rsidP="00823B8B">
      <w:pPr>
        <w:spacing w:line="240" w:lineRule="auto"/>
        <w:ind w:leftChars="202" w:left="424" w:rightChars="30" w:right="63" w:firstLineChars="100" w:firstLine="210"/>
        <w:rPr>
          <w:rFonts w:asciiTheme="minorEastAsia" w:hAnsiTheme="minorEastAsia"/>
          <w:color w:val="000000" w:themeColor="text1"/>
        </w:rPr>
      </w:pPr>
      <w:r w:rsidRPr="00F53850">
        <w:rPr>
          <w:rFonts w:asciiTheme="minorEastAsia" w:hAnsiTheme="minorEastAsia" w:hint="eastAsia"/>
          <w:color w:val="000000" w:themeColor="text1"/>
        </w:rPr>
        <w:t>観察は、他の者が実施するプロセスや手続を確かめることをいいます。例えば、棚卸資産の実地棚卸状況や統制活動の実施状況を観察する手続が挙げられます。</w:t>
      </w:r>
    </w:p>
    <w:p w14:paraId="5B8FF9E9" w14:textId="77777777" w:rsidR="00F53850" w:rsidRPr="00F53850" w:rsidRDefault="00F53850" w:rsidP="00F53850">
      <w:pPr>
        <w:spacing w:line="240" w:lineRule="auto"/>
        <w:ind w:leftChars="202" w:left="426" w:rightChars="30" w:right="63" w:hanging="2"/>
        <w:rPr>
          <w:rFonts w:asciiTheme="minorEastAsia" w:hAnsiTheme="minorEastAsia"/>
          <w:color w:val="000000" w:themeColor="text1"/>
        </w:rPr>
      </w:pPr>
      <w:r w:rsidRPr="00F53850">
        <w:rPr>
          <w:rFonts w:asciiTheme="minorEastAsia" w:hAnsiTheme="minorEastAsia" w:hint="eastAsia"/>
          <w:color w:val="000000" w:themeColor="text1"/>
        </w:rPr>
        <w:t>（閲覧）</w:t>
      </w:r>
    </w:p>
    <w:p w14:paraId="4564C32E" w14:textId="7E9B84EF" w:rsidR="0039215A" w:rsidRPr="00526AE9" w:rsidRDefault="00F53850" w:rsidP="00823B8B">
      <w:pPr>
        <w:spacing w:line="240" w:lineRule="auto"/>
        <w:ind w:leftChars="202" w:left="424" w:rightChars="30" w:right="63" w:firstLineChars="100" w:firstLine="210"/>
        <w:rPr>
          <w:rFonts w:asciiTheme="minorEastAsia" w:hAnsiTheme="minorEastAsia"/>
        </w:rPr>
      </w:pPr>
      <w:r w:rsidRPr="00F53850">
        <w:rPr>
          <w:rFonts w:asciiTheme="minorEastAsia" w:hAnsiTheme="minorEastAsia" w:hint="eastAsia"/>
          <w:color w:val="000000" w:themeColor="text1"/>
        </w:rPr>
        <w:t>紙媒体、電子媒体又はその他の媒体による組織内外の記録や文書を確かめることをいいます。</w:t>
      </w:r>
    </w:p>
    <w:p w14:paraId="3EF1B8BD" w14:textId="48329295" w:rsidR="003D0ECD" w:rsidRDefault="003D0ECD" w:rsidP="00A96D9C">
      <w:pPr>
        <w:pStyle w:val="a7"/>
        <w:spacing w:line="240" w:lineRule="auto"/>
        <w:ind w:leftChars="0" w:left="842" w:rightChars="30" w:right="63" w:firstLineChars="100" w:firstLine="200"/>
        <w:rPr>
          <w:rFonts w:asciiTheme="minorEastAsia" w:hAnsiTheme="minorEastAsia"/>
          <w:color w:val="000000" w:themeColor="text1"/>
        </w:rPr>
      </w:pPr>
      <w:r w:rsidRPr="00A96D9C">
        <w:rPr>
          <w:rFonts w:asciiTheme="minorEastAsia" w:hAnsiTheme="minorEastAsia" w:hint="eastAsia"/>
          <w:sz w:val="20"/>
          <w:szCs w:val="20"/>
        </w:rPr>
        <w:t>（注）「資産」には財産、「取引」には収入及び支出が含まれます</w:t>
      </w:r>
      <w:r w:rsidR="00614EC6" w:rsidRPr="00A96D9C">
        <w:rPr>
          <w:rFonts w:asciiTheme="minorEastAsia" w:hAnsiTheme="minorEastAsia" w:hint="eastAsia"/>
          <w:sz w:val="20"/>
          <w:szCs w:val="20"/>
        </w:rPr>
        <w:t>。</w:t>
      </w:r>
    </w:p>
    <w:p w14:paraId="4E764C7C" w14:textId="2B611E4B" w:rsidR="00E54252" w:rsidRDefault="00E54252" w:rsidP="00614EC6">
      <w:pPr>
        <w:pStyle w:val="a7"/>
        <w:spacing w:line="240" w:lineRule="auto"/>
        <w:ind w:leftChars="0" w:left="842" w:rightChars="30" w:right="63" w:firstLineChars="100" w:firstLine="210"/>
        <w:rPr>
          <w:rFonts w:asciiTheme="minorEastAsia" w:hAnsiTheme="minorEastAsia"/>
          <w:color w:val="000000" w:themeColor="text1"/>
        </w:rPr>
      </w:pPr>
    </w:p>
    <w:tbl>
      <w:tblPr>
        <w:tblStyle w:val="a8"/>
        <w:tblW w:w="0" w:type="auto"/>
        <w:tblInd w:w="392" w:type="dxa"/>
        <w:tblLook w:val="04A0" w:firstRow="1" w:lastRow="0" w:firstColumn="1" w:lastColumn="0" w:noHBand="0" w:noVBand="1"/>
      </w:tblPr>
      <w:tblGrid>
        <w:gridCol w:w="8328"/>
      </w:tblGrid>
      <w:tr w:rsidR="00E54252" w14:paraId="09C2433C" w14:textId="77777777" w:rsidTr="00F53850">
        <w:tc>
          <w:tcPr>
            <w:tcW w:w="8328" w:type="dxa"/>
          </w:tcPr>
          <w:p w14:paraId="321C6883" w14:textId="77777777" w:rsidR="00E54252" w:rsidRPr="00E54252" w:rsidRDefault="00E54252" w:rsidP="00E54252">
            <w:pPr>
              <w:ind w:rightChars="30" w:right="63"/>
              <w:rPr>
                <w:rFonts w:asciiTheme="minorEastAsia" w:hAnsiTheme="minorEastAsia"/>
                <w:color w:val="000000" w:themeColor="text1"/>
              </w:rPr>
            </w:pPr>
            <w:r w:rsidRPr="00E54252">
              <w:rPr>
                <w:rFonts w:asciiTheme="minorEastAsia" w:hAnsiTheme="minorEastAsia" w:hint="eastAsia"/>
                <w:color w:val="000000" w:themeColor="text1"/>
              </w:rPr>
              <w:t>（各種の監査等の有機的な連携及び調整）</w:t>
            </w:r>
          </w:p>
          <w:p w14:paraId="752AE5E4" w14:textId="46228803" w:rsidR="00E54252" w:rsidRPr="00E54252" w:rsidRDefault="00E54252" w:rsidP="00E54252">
            <w:pPr>
              <w:ind w:leftChars="100" w:left="525" w:rightChars="30" w:right="63" w:hangingChars="150" w:hanging="315"/>
              <w:rPr>
                <w:rFonts w:asciiTheme="minorEastAsia" w:hAnsiTheme="minorEastAsia"/>
                <w:color w:val="000000" w:themeColor="text1"/>
              </w:rPr>
            </w:pPr>
            <w:r w:rsidRPr="00E54252">
              <w:rPr>
                <w:rFonts w:asciiTheme="minorEastAsia" w:hAnsiTheme="minorEastAsia" w:hint="eastAsia"/>
                <w:color w:val="000000" w:themeColor="text1"/>
              </w:rPr>
              <w:t>第</w:t>
            </w:r>
            <w:r w:rsidRPr="00E54252">
              <w:rPr>
                <w:rFonts w:asciiTheme="minorEastAsia" w:hAnsiTheme="minorEastAsia"/>
                <w:color w:val="000000" w:themeColor="text1"/>
              </w:rPr>
              <w:t>17条　監査委員は、各種の監査等が相互に有機的に連携して行われるよう調整し、監査等を行うものとする。</w:t>
            </w:r>
          </w:p>
        </w:tc>
      </w:tr>
    </w:tbl>
    <w:p w14:paraId="47D3F6A4" w14:textId="2F47C7E0" w:rsidR="00E54252" w:rsidRDefault="00E54252" w:rsidP="00614EC6">
      <w:pPr>
        <w:pStyle w:val="a7"/>
        <w:spacing w:line="240" w:lineRule="auto"/>
        <w:ind w:leftChars="0" w:left="842" w:rightChars="30" w:right="63" w:firstLineChars="100" w:firstLine="210"/>
        <w:rPr>
          <w:rFonts w:asciiTheme="minorEastAsia" w:hAnsiTheme="minorEastAsia"/>
          <w:color w:val="000000" w:themeColor="text1"/>
        </w:rPr>
      </w:pPr>
    </w:p>
    <w:p w14:paraId="5902EB64" w14:textId="356894D1" w:rsidR="00F53850" w:rsidRPr="00F53850" w:rsidRDefault="00F53850" w:rsidP="00823B8B">
      <w:pPr>
        <w:spacing w:line="240" w:lineRule="auto"/>
        <w:ind w:leftChars="200" w:left="420" w:rightChars="30" w:right="63" w:firstLineChars="100" w:firstLine="210"/>
        <w:rPr>
          <w:rFonts w:asciiTheme="minorEastAsia" w:hAnsiTheme="minorEastAsia"/>
          <w:color w:val="000000" w:themeColor="text1"/>
        </w:rPr>
      </w:pPr>
      <w:r w:rsidRPr="00F53850">
        <w:rPr>
          <w:rFonts w:asciiTheme="minorEastAsia" w:hAnsiTheme="minorEastAsia" w:hint="eastAsia"/>
          <w:color w:val="000000" w:themeColor="text1"/>
        </w:rPr>
        <w:t>監査等は、基本的には、各都市の実情に応じて実施されるものですが、連携及び調整の具体例を例示すると次のようなものが想定されます。</w:t>
      </w:r>
    </w:p>
    <w:p w14:paraId="600D4460" w14:textId="77777777" w:rsidR="00F53850" w:rsidRPr="00F53850" w:rsidRDefault="00F53850" w:rsidP="00F53850">
      <w:pPr>
        <w:spacing w:line="240" w:lineRule="auto"/>
        <w:ind w:rightChars="30" w:right="63"/>
        <w:rPr>
          <w:rFonts w:asciiTheme="minorEastAsia" w:hAnsiTheme="minorEastAsia"/>
          <w:color w:val="000000" w:themeColor="text1"/>
        </w:rPr>
      </w:pPr>
    </w:p>
    <w:p w14:paraId="78050A09" w14:textId="77777777" w:rsidR="00F53850" w:rsidRPr="00F53850" w:rsidRDefault="00F53850" w:rsidP="00F53850">
      <w:pPr>
        <w:spacing w:line="240" w:lineRule="auto"/>
        <w:ind w:rightChars="30" w:right="63"/>
        <w:rPr>
          <w:rFonts w:asciiTheme="minorEastAsia" w:hAnsiTheme="minorEastAsia"/>
          <w:color w:val="000000" w:themeColor="text1"/>
        </w:rPr>
      </w:pPr>
    </w:p>
    <w:p w14:paraId="745F0270" w14:textId="0821F264" w:rsidR="00F53850" w:rsidRPr="00F53850" w:rsidRDefault="00F53850" w:rsidP="00823B8B">
      <w:pPr>
        <w:spacing w:line="240" w:lineRule="auto"/>
        <w:ind w:rightChars="30" w:right="63" w:firstLineChars="200" w:firstLine="420"/>
        <w:rPr>
          <w:rFonts w:asciiTheme="minorEastAsia" w:hAnsiTheme="minorEastAsia"/>
          <w:color w:val="000000" w:themeColor="text1"/>
        </w:rPr>
      </w:pPr>
      <w:r w:rsidRPr="00F53850">
        <w:rPr>
          <w:rFonts w:asciiTheme="minorEastAsia" w:hAnsiTheme="minorEastAsia" w:hint="eastAsia"/>
          <w:color w:val="000000" w:themeColor="text1"/>
        </w:rPr>
        <w:t>（１）各種の監査等の有機的な連携及び調整</w:t>
      </w:r>
    </w:p>
    <w:p w14:paraId="7BED7699" w14:textId="77777777" w:rsidR="00F53850" w:rsidRPr="00F53850" w:rsidRDefault="00F53850" w:rsidP="00823B8B">
      <w:pPr>
        <w:spacing w:line="240" w:lineRule="auto"/>
        <w:ind w:leftChars="400" w:left="840" w:rightChars="30" w:right="63" w:firstLineChars="100" w:firstLine="210"/>
        <w:rPr>
          <w:rFonts w:asciiTheme="minorEastAsia" w:hAnsiTheme="minorEastAsia"/>
          <w:color w:val="000000" w:themeColor="text1"/>
        </w:rPr>
      </w:pPr>
      <w:r w:rsidRPr="00F53850">
        <w:rPr>
          <w:rFonts w:asciiTheme="minorEastAsia" w:hAnsiTheme="minorEastAsia" w:hint="eastAsia"/>
          <w:color w:val="000000" w:themeColor="text1"/>
        </w:rPr>
        <w:t>現行の監査実務上、「決算審査」「例月出納検査」「財務監査」等は、法律上は目的に応じて区別されていますが、その目的や手続等は関連する部分もあることか</w:t>
      </w:r>
      <w:r w:rsidRPr="00F53850">
        <w:rPr>
          <w:rFonts w:asciiTheme="minorEastAsia" w:hAnsiTheme="minorEastAsia" w:hint="eastAsia"/>
          <w:color w:val="000000" w:themeColor="text1"/>
        </w:rPr>
        <w:lastRenderedPageBreak/>
        <w:t>ら、「決算審査における例月出納検査や財務監査との連携」「例月出納検査と財務監査の連携」等により、監査等の効率化が図られ、その結果、監査資源を有効活用することができます（参考３「「６．各種の監査等の有機的な連携及び調整」の例」</w:t>
      </w:r>
      <w:r w:rsidRPr="001B1341">
        <w:rPr>
          <w:rFonts w:asciiTheme="minorEastAsia" w:hAnsiTheme="minorEastAsia" w:hint="eastAsia"/>
          <w:color w:val="000000" w:themeColor="text1"/>
          <w:sz w:val="20"/>
          <w:szCs w:val="20"/>
        </w:rPr>
        <w:t>（注）</w:t>
      </w:r>
      <w:r w:rsidRPr="001B1341">
        <w:rPr>
          <w:rFonts w:asciiTheme="minorEastAsia" w:hAnsiTheme="minorEastAsia" w:hint="eastAsia"/>
          <w:color w:val="000000" w:themeColor="text1"/>
          <w:sz w:val="24"/>
          <w:szCs w:val="24"/>
          <w:vertAlign w:val="superscript"/>
        </w:rPr>
        <w:t>６</w:t>
      </w:r>
      <w:r w:rsidRPr="00F53850">
        <w:rPr>
          <w:rFonts w:asciiTheme="minorEastAsia" w:hAnsiTheme="minorEastAsia" w:hint="eastAsia"/>
          <w:color w:val="000000" w:themeColor="text1"/>
        </w:rPr>
        <w:t xml:space="preserve">　参照）。</w:t>
      </w:r>
    </w:p>
    <w:p w14:paraId="5FEBCBC8" w14:textId="77777777" w:rsidR="00F53850" w:rsidRPr="00F53850" w:rsidRDefault="00F53850" w:rsidP="00F53850">
      <w:pPr>
        <w:spacing w:line="240" w:lineRule="auto"/>
        <w:ind w:rightChars="30" w:right="63"/>
        <w:rPr>
          <w:rFonts w:asciiTheme="minorEastAsia" w:hAnsiTheme="minorEastAsia"/>
          <w:color w:val="000000" w:themeColor="text1"/>
        </w:rPr>
      </w:pPr>
    </w:p>
    <w:p w14:paraId="73F5AFC3" w14:textId="24EE9F6B" w:rsidR="00F53850" w:rsidRPr="00823B8B" w:rsidRDefault="00F53850" w:rsidP="00823B8B">
      <w:pPr>
        <w:pStyle w:val="a7"/>
        <w:numPr>
          <w:ilvl w:val="0"/>
          <w:numId w:val="14"/>
        </w:numPr>
        <w:spacing w:line="240" w:lineRule="auto"/>
        <w:ind w:leftChars="0" w:rightChars="30" w:right="63"/>
        <w:rPr>
          <w:rFonts w:asciiTheme="minorEastAsia" w:hAnsiTheme="minorEastAsia"/>
          <w:color w:val="000000" w:themeColor="text1"/>
        </w:rPr>
      </w:pPr>
      <w:r w:rsidRPr="00823B8B">
        <w:rPr>
          <w:rFonts w:asciiTheme="minorEastAsia" w:hAnsiTheme="minorEastAsia" w:hint="eastAsia"/>
          <w:color w:val="000000" w:themeColor="text1"/>
        </w:rPr>
        <w:t>決算審査と財務監査の連携</w:t>
      </w:r>
    </w:p>
    <w:p w14:paraId="6FCBAA5F" w14:textId="150CBE56" w:rsidR="00F53850" w:rsidRPr="00F53850" w:rsidRDefault="00F53850" w:rsidP="00823B8B">
      <w:pPr>
        <w:spacing w:line="240" w:lineRule="auto"/>
        <w:ind w:left="840" w:rightChars="30" w:right="63" w:hangingChars="400" w:hanging="840"/>
        <w:rPr>
          <w:rFonts w:asciiTheme="minorEastAsia" w:hAnsiTheme="minorEastAsia"/>
          <w:color w:val="000000" w:themeColor="text1"/>
        </w:rPr>
      </w:pPr>
      <w:r w:rsidRPr="00F53850">
        <w:rPr>
          <w:rFonts w:asciiTheme="minorEastAsia" w:hAnsiTheme="minorEastAsia" w:hint="eastAsia"/>
          <w:color w:val="000000" w:themeColor="text1"/>
        </w:rPr>
        <w:t xml:space="preserve">　</w:t>
      </w:r>
      <w:r w:rsidR="00823B8B">
        <w:rPr>
          <w:rFonts w:asciiTheme="minorEastAsia" w:hAnsiTheme="minorEastAsia" w:hint="eastAsia"/>
          <w:color w:val="000000" w:themeColor="text1"/>
        </w:rPr>
        <w:t xml:space="preserve">　　　　</w:t>
      </w:r>
      <w:r w:rsidRPr="00F53850">
        <w:rPr>
          <w:rFonts w:asciiTheme="minorEastAsia" w:hAnsiTheme="minorEastAsia" w:hint="eastAsia"/>
          <w:color w:val="000000" w:themeColor="text1"/>
        </w:rPr>
        <w:t>決算審査については、数値の正確性に加え、数値の裏付けとなる資料等（契約関係書類等）を審査する場合、既に財務監査において数値の裏付けとなる資料等を確認している部分については、その結果を決算審査に活用することで当該審査の効率化が図られ、例えば決算審査において予算執行の効率性の確認や財務分析に注力すること等、決算審査の充実及び強化を図ることが可能となります。</w:t>
      </w:r>
    </w:p>
    <w:p w14:paraId="78E0DE54" w14:textId="65BE42B6" w:rsidR="00F53850" w:rsidRDefault="00F53850" w:rsidP="00614EC6">
      <w:pPr>
        <w:pStyle w:val="a7"/>
        <w:spacing w:line="240" w:lineRule="auto"/>
        <w:ind w:leftChars="0" w:left="842" w:rightChars="30" w:right="63" w:firstLineChars="100" w:firstLine="210"/>
        <w:rPr>
          <w:rFonts w:asciiTheme="minorEastAsia" w:hAnsiTheme="minorEastAsia"/>
          <w:color w:val="000000" w:themeColor="text1"/>
        </w:rPr>
      </w:pPr>
    </w:p>
    <w:p w14:paraId="2AEC7988" w14:textId="1287A36B" w:rsidR="00F53850" w:rsidRPr="00823B8B" w:rsidRDefault="00F53850" w:rsidP="00823B8B">
      <w:pPr>
        <w:pStyle w:val="a7"/>
        <w:numPr>
          <w:ilvl w:val="0"/>
          <w:numId w:val="14"/>
        </w:numPr>
        <w:spacing w:line="240" w:lineRule="auto"/>
        <w:ind w:leftChars="0" w:rightChars="30" w:right="63"/>
        <w:rPr>
          <w:rFonts w:asciiTheme="minorEastAsia" w:hAnsiTheme="minorEastAsia"/>
          <w:color w:val="000000" w:themeColor="text1"/>
        </w:rPr>
      </w:pPr>
      <w:r w:rsidRPr="00823B8B">
        <w:rPr>
          <w:rFonts w:asciiTheme="minorEastAsia" w:hAnsiTheme="minorEastAsia" w:hint="eastAsia"/>
          <w:color w:val="000000" w:themeColor="text1"/>
        </w:rPr>
        <w:t>決算審査と例月出納検査の連携</w:t>
      </w:r>
    </w:p>
    <w:p w14:paraId="4CFF200F" w14:textId="3F574890" w:rsidR="00F53850" w:rsidRPr="00F53850" w:rsidRDefault="00F53850" w:rsidP="00823B8B">
      <w:pPr>
        <w:spacing w:line="240" w:lineRule="auto"/>
        <w:ind w:left="840" w:rightChars="30" w:right="63" w:hangingChars="400" w:hanging="840"/>
        <w:rPr>
          <w:rFonts w:asciiTheme="minorEastAsia" w:hAnsiTheme="minorEastAsia"/>
          <w:color w:val="000000" w:themeColor="text1"/>
        </w:rPr>
      </w:pPr>
      <w:r w:rsidRPr="00F53850">
        <w:rPr>
          <w:rFonts w:asciiTheme="minorEastAsia" w:hAnsiTheme="minorEastAsia" w:hint="eastAsia"/>
          <w:color w:val="000000" w:themeColor="text1"/>
        </w:rPr>
        <w:t xml:space="preserve">　</w:t>
      </w:r>
      <w:r w:rsidR="00823B8B">
        <w:rPr>
          <w:rFonts w:asciiTheme="minorEastAsia" w:hAnsiTheme="minorEastAsia" w:hint="eastAsia"/>
          <w:color w:val="000000" w:themeColor="text1"/>
        </w:rPr>
        <w:t xml:space="preserve">　　　　</w:t>
      </w:r>
      <w:r w:rsidRPr="00F53850">
        <w:rPr>
          <w:rFonts w:asciiTheme="minorEastAsia" w:hAnsiTheme="minorEastAsia" w:hint="eastAsia"/>
          <w:color w:val="000000" w:themeColor="text1"/>
        </w:rPr>
        <w:t>既に例月出納検査において数値の裏付けとなる資料等を確認している部分については、①と同様、その結果を決算審査に活用することで当該審査の効率化が図られ、決算審査の充実及び強化を図ることが可能となります。</w:t>
      </w:r>
    </w:p>
    <w:p w14:paraId="4F12263E" w14:textId="2463B91C" w:rsidR="00F53850" w:rsidRPr="001B1341" w:rsidRDefault="00F53850" w:rsidP="00823B8B">
      <w:pPr>
        <w:spacing w:line="240" w:lineRule="auto"/>
        <w:ind w:rightChars="30" w:right="63" w:firstLineChars="500" w:firstLine="1000"/>
        <w:rPr>
          <w:rFonts w:asciiTheme="minorEastAsia" w:hAnsiTheme="minorEastAsia"/>
          <w:color w:val="000000" w:themeColor="text1"/>
          <w:sz w:val="20"/>
          <w:szCs w:val="20"/>
        </w:rPr>
      </w:pPr>
      <w:r w:rsidRPr="001B1341">
        <w:rPr>
          <w:rFonts w:asciiTheme="minorEastAsia" w:hAnsiTheme="minorEastAsia" w:hint="eastAsia"/>
          <w:color w:val="000000" w:themeColor="text1"/>
          <w:sz w:val="20"/>
          <w:szCs w:val="20"/>
        </w:rPr>
        <w:t>（注）６　総務省実施要領参考資料を参照</w:t>
      </w:r>
    </w:p>
    <w:p w14:paraId="265730B2" w14:textId="77777777" w:rsidR="00823B8B" w:rsidRDefault="00823B8B" w:rsidP="00823B8B">
      <w:pPr>
        <w:spacing w:line="240" w:lineRule="auto"/>
        <w:ind w:rightChars="30" w:right="63"/>
        <w:rPr>
          <w:rFonts w:asciiTheme="minorEastAsia" w:hAnsiTheme="minorEastAsia"/>
          <w:color w:val="000000" w:themeColor="text1"/>
        </w:rPr>
      </w:pPr>
    </w:p>
    <w:p w14:paraId="66429B4E" w14:textId="5835E320" w:rsidR="00F53850" w:rsidRPr="00F53850" w:rsidRDefault="00F53850" w:rsidP="00823B8B">
      <w:pPr>
        <w:spacing w:line="240" w:lineRule="auto"/>
        <w:ind w:rightChars="30" w:right="63" w:firstLineChars="200" w:firstLine="420"/>
        <w:rPr>
          <w:rFonts w:asciiTheme="minorEastAsia" w:hAnsiTheme="minorEastAsia"/>
          <w:color w:val="000000" w:themeColor="text1"/>
        </w:rPr>
      </w:pPr>
      <w:r w:rsidRPr="00F53850">
        <w:rPr>
          <w:rFonts w:asciiTheme="minorEastAsia" w:hAnsiTheme="minorEastAsia" w:hint="eastAsia"/>
          <w:color w:val="000000" w:themeColor="text1"/>
        </w:rPr>
        <w:t>（２）常勤の監査委員を置かない都市における留意事項</w:t>
      </w:r>
    </w:p>
    <w:p w14:paraId="76771D3C" w14:textId="244CF5F3" w:rsidR="00F53850" w:rsidRPr="00F53850" w:rsidRDefault="00F53850" w:rsidP="00823B8B">
      <w:pPr>
        <w:spacing w:line="240" w:lineRule="auto"/>
        <w:ind w:leftChars="400" w:left="840" w:rightChars="30" w:right="63" w:firstLineChars="100" w:firstLine="210"/>
        <w:rPr>
          <w:rFonts w:asciiTheme="minorEastAsia" w:hAnsiTheme="minorEastAsia"/>
          <w:color w:val="000000" w:themeColor="text1"/>
        </w:rPr>
      </w:pPr>
      <w:r w:rsidRPr="00F53850">
        <w:rPr>
          <w:rFonts w:asciiTheme="minorEastAsia" w:hAnsiTheme="minorEastAsia" w:hint="eastAsia"/>
          <w:color w:val="000000" w:themeColor="text1"/>
        </w:rPr>
        <w:t>人口25万人未満の常勤の監査委員を置かない都市においては、例月出納検査が監査委員が登庁する貴重な機会となっています。このため、毎月の例月出納検査における「現金出納」の帳簿等の確認に併せて、財務監査や決算審査の一部（例：当該出納に係る関係書類（支出伝票等）の確認）を実施することで、その後の財務監査や決算審査を効率的に実施することが可能となります。</w:t>
      </w:r>
    </w:p>
    <w:p w14:paraId="141BA54F" w14:textId="77777777" w:rsidR="00F53850" w:rsidRPr="00AD3D65" w:rsidRDefault="00F53850" w:rsidP="00614EC6">
      <w:pPr>
        <w:pStyle w:val="a7"/>
        <w:spacing w:line="240" w:lineRule="auto"/>
        <w:ind w:leftChars="0" w:left="842" w:rightChars="30" w:right="63" w:firstLineChars="100" w:firstLine="210"/>
        <w:rPr>
          <w:rFonts w:asciiTheme="minorEastAsia" w:hAnsiTheme="minorEastAsia"/>
          <w:color w:val="000000" w:themeColor="text1"/>
        </w:rPr>
      </w:pPr>
    </w:p>
    <w:tbl>
      <w:tblPr>
        <w:tblStyle w:val="a8"/>
        <w:tblW w:w="0" w:type="auto"/>
        <w:tblInd w:w="351" w:type="dxa"/>
        <w:tblLook w:val="04A0" w:firstRow="1" w:lastRow="0" w:firstColumn="1" w:lastColumn="0" w:noHBand="0" w:noVBand="1"/>
      </w:tblPr>
      <w:tblGrid>
        <w:gridCol w:w="8369"/>
      </w:tblGrid>
      <w:tr w:rsidR="00E46B0A" w:rsidRPr="00AD3D65" w14:paraId="0C9ECED4" w14:textId="77777777" w:rsidTr="00065AD5">
        <w:tc>
          <w:tcPr>
            <w:tcW w:w="8369" w:type="dxa"/>
          </w:tcPr>
          <w:p w14:paraId="5A48EE9E" w14:textId="76A94EF3" w:rsidR="00E46B0A" w:rsidRPr="00AD3D65" w:rsidRDefault="00065AD5" w:rsidP="00E46B0A">
            <w:pPr>
              <w:spacing w:line="240" w:lineRule="auto"/>
              <w:ind w:leftChars="67" w:left="351" w:rightChars="30" w:right="63" w:hangingChars="100" w:hanging="210"/>
              <w:rPr>
                <w:color w:val="000000" w:themeColor="text1"/>
              </w:rPr>
            </w:pPr>
            <w:r w:rsidRPr="00AD3D65">
              <w:rPr>
                <w:color w:val="000000" w:themeColor="text1"/>
              </w:rPr>
              <w:br w:type="page"/>
            </w:r>
            <w:r w:rsidR="00E46B0A" w:rsidRPr="00AD3D65">
              <w:rPr>
                <w:rFonts w:hint="eastAsia"/>
                <w:color w:val="000000" w:themeColor="text1"/>
              </w:rPr>
              <w:t>（</w:t>
            </w:r>
            <w:r w:rsidR="00E54252" w:rsidRPr="00E54252">
              <w:rPr>
                <w:rFonts w:hint="eastAsia"/>
                <w:color w:val="000000" w:themeColor="text1"/>
              </w:rPr>
              <w:t>監査専門委員の選任、</w:t>
            </w:r>
            <w:r w:rsidR="00205336" w:rsidRPr="00AD3D65">
              <w:rPr>
                <w:rFonts w:hint="eastAsia"/>
                <w:color w:val="000000" w:themeColor="text1"/>
              </w:rPr>
              <w:t>他者情報の</w:t>
            </w:r>
            <w:r w:rsidR="00E46B0A" w:rsidRPr="00AD3D65">
              <w:rPr>
                <w:rFonts w:hint="eastAsia"/>
                <w:color w:val="000000" w:themeColor="text1"/>
              </w:rPr>
              <w:t>利活用及び調整）</w:t>
            </w:r>
          </w:p>
          <w:p w14:paraId="7E503240" w14:textId="77777777" w:rsidR="004D3858" w:rsidRPr="004D3858" w:rsidRDefault="00E46B0A" w:rsidP="004D3858">
            <w:pPr>
              <w:spacing w:line="240" w:lineRule="auto"/>
              <w:ind w:leftChars="67" w:left="351" w:rightChars="30" w:right="63" w:hangingChars="100" w:hanging="210"/>
              <w:rPr>
                <w:rFonts w:ascii="ＭＳ 明朝" w:eastAsia="ＭＳ 明朝" w:hAnsi="ＭＳ 明朝"/>
                <w:color w:val="000000" w:themeColor="text1"/>
              </w:rPr>
            </w:pPr>
            <w:r w:rsidRPr="00E54252">
              <w:rPr>
                <w:rFonts w:ascii="ＭＳ 明朝" w:eastAsia="ＭＳ 明朝" w:hAnsi="ＭＳ 明朝" w:hint="eastAsia"/>
                <w:color w:val="000000" w:themeColor="text1"/>
              </w:rPr>
              <w:t>第</w:t>
            </w:r>
            <w:r w:rsidR="00E54252" w:rsidRPr="00E54252">
              <w:rPr>
                <w:rFonts w:ascii="ＭＳ 明朝" w:eastAsia="ＭＳ 明朝" w:hAnsi="ＭＳ 明朝" w:hint="eastAsia"/>
                <w:color w:val="000000" w:themeColor="text1"/>
              </w:rPr>
              <w:t>18</w:t>
            </w:r>
            <w:r w:rsidRPr="00E54252">
              <w:rPr>
                <w:rFonts w:ascii="ＭＳ 明朝" w:eastAsia="ＭＳ 明朝" w:hAnsi="ＭＳ 明朝" w:hint="eastAsia"/>
                <w:color w:val="000000" w:themeColor="text1"/>
              </w:rPr>
              <w:t xml:space="preserve">条　</w:t>
            </w:r>
            <w:r w:rsidR="004D3858" w:rsidRPr="004D3858">
              <w:rPr>
                <w:rFonts w:ascii="ＭＳ 明朝" w:eastAsia="ＭＳ 明朝" w:hAnsi="ＭＳ 明朝"/>
                <w:color w:val="000000" w:themeColor="text1"/>
              </w:rPr>
              <w:t>監査委員は、必要に応じて監査専門委員を選任し、必要な事項を調査させることができる。</w:t>
            </w:r>
          </w:p>
          <w:p w14:paraId="65A4B743" w14:textId="77777777" w:rsidR="004D3858" w:rsidRPr="004D3858" w:rsidRDefault="004D3858" w:rsidP="004D3858">
            <w:pPr>
              <w:spacing w:line="240" w:lineRule="auto"/>
              <w:ind w:leftChars="67" w:left="351" w:rightChars="30" w:right="63" w:hangingChars="100" w:hanging="210"/>
              <w:rPr>
                <w:rFonts w:ascii="ＭＳ 明朝" w:eastAsia="ＭＳ 明朝" w:hAnsi="ＭＳ 明朝"/>
                <w:color w:val="000000" w:themeColor="text1"/>
              </w:rPr>
            </w:pPr>
            <w:r w:rsidRPr="004D3858">
              <w:rPr>
                <w:rFonts w:ascii="ＭＳ 明朝" w:eastAsia="ＭＳ 明朝" w:hAnsi="ＭＳ 明朝" w:hint="eastAsia"/>
                <w:color w:val="000000" w:themeColor="text1"/>
              </w:rPr>
              <w:t>２　監査委員は、監査等の実施に当たり、市長部局等（法第</w:t>
            </w:r>
            <w:r w:rsidRPr="004D3858">
              <w:rPr>
                <w:rFonts w:ascii="ＭＳ 明朝" w:eastAsia="ＭＳ 明朝" w:hAnsi="ＭＳ 明朝"/>
                <w:color w:val="000000" w:themeColor="text1"/>
              </w:rPr>
              <w:t>199条第7項に規定する財政援助団体等を含む。）の内部監査人、監査役、監事、外部監査人等と必要に応じて連携の上情報収集を図り、効果的かつ効率的な監査等の実施に努めるものとする。</w:t>
            </w:r>
          </w:p>
          <w:p w14:paraId="7B176E03" w14:textId="77777777" w:rsidR="004D3858" w:rsidRPr="004D3858" w:rsidRDefault="004D3858" w:rsidP="004D3858">
            <w:pPr>
              <w:spacing w:line="240" w:lineRule="auto"/>
              <w:ind w:leftChars="67" w:left="351" w:rightChars="30" w:right="63" w:hangingChars="100" w:hanging="210"/>
              <w:rPr>
                <w:rFonts w:ascii="ＭＳ 明朝" w:eastAsia="ＭＳ 明朝" w:hAnsi="ＭＳ 明朝"/>
                <w:color w:val="000000" w:themeColor="text1"/>
              </w:rPr>
            </w:pPr>
            <w:r w:rsidRPr="004D3858">
              <w:rPr>
                <w:rFonts w:ascii="ＭＳ 明朝" w:eastAsia="ＭＳ 明朝" w:hAnsi="ＭＳ 明朝" w:hint="eastAsia"/>
                <w:color w:val="000000" w:themeColor="text1"/>
              </w:rPr>
              <w:t>３　監査委員は、前項に掲げる者から得た情報を利活用する場合には、それらの品質管理の状況等に基づく信頼性の程度を勘案して、利活用する程度及び方法を決定するものとする。</w:t>
            </w:r>
          </w:p>
          <w:p w14:paraId="4CE45FC7" w14:textId="77777777" w:rsidR="004D3858" w:rsidRPr="004D3858" w:rsidRDefault="004D3858" w:rsidP="004D3858">
            <w:pPr>
              <w:spacing w:line="240" w:lineRule="auto"/>
              <w:ind w:leftChars="67" w:left="351" w:rightChars="30" w:right="63" w:hangingChars="100" w:hanging="210"/>
              <w:rPr>
                <w:rFonts w:ascii="ＭＳ 明朝" w:eastAsia="ＭＳ 明朝" w:hAnsi="ＭＳ 明朝"/>
                <w:color w:val="000000" w:themeColor="text1"/>
              </w:rPr>
            </w:pPr>
            <w:r w:rsidRPr="004D3858">
              <w:rPr>
                <w:rFonts w:ascii="ＭＳ 明朝" w:eastAsia="ＭＳ 明朝" w:hAnsi="ＭＳ 明朝" w:hint="eastAsia"/>
                <w:color w:val="000000" w:themeColor="text1"/>
              </w:rPr>
              <w:t>４　監査委員は、学識経験者等から意見を聴く場合、その必要性を吟味し、自らの責任において利用するものとする。</w:t>
            </w:r>
          </w:p>
          <w:p w14:paraId="774AD373" w14:textId="5C6F3E60" w:rsidR="00E46B0A" w:rsidRPr="00AD3D65" w:rsidRDefault="004D3858" w:rsidP="004D3858">
            <w:pPr>
              <w:spacing w:line="240" w:lineRule="auto"/>
              <w:ind w:leftChars="67" w:left="351" w:rightChars="30" w:right="63" w:hangingChars="100" w:hanging="210"/>
              <w:rPr>
                <w:color w:val="000000" w:themeColor="text1"/>
              </w:rPr>
            </w:pPr>
            <w:r w:rsidRPr="004D3858">
              <w:rPr>
                <w:rFonts w:ascii="ＭＳ 明朝" w:eastAsia="ＭＳ 明朝" w:hAnsi="ＭＳ 明朝" w:hint="eastAsia"/>
                <w:color w:val="000000" w:themeColor="text1"/>
              </w:rPr>
              <w:lastRenderedPageBreak/>
              <w:t>５　監査委員は、外部監査人との間で、相互の監査の実施に支障を来さないよう配慮するものとする。</w:t>
            </w:r>
          </w:p>
        </w:tc>
      </w:tr>
    </w:tbl>
    <w:p w14:paraId="43714BCB" w14:textId="77777777" w:rsidR="00E46B0A" w:rsidRPr="00AD3D65" w:rsidRDefault="00E46B0A" w:rsidP="006A5E9B">
      <w:pPr>
        <w:spacing w:line="240" w:lineRule="auto"/>
        <w:ind w:leftChars="201" w:left="424" w:rightChars="30" w:right="63" w:hanging="2"/>
        <w:rPr>
          <w:color w:val="000000" w:themeColor="text1"/>
        </w:rPr>
      </w:pPr>
    </w:p>
    <w:p w14:paraId="6C758E19" w14:textId="79F3EFFB" w:rsidR="003642DC" w:rsidRPr="00AD3D65" w:rsidRDefault="00F53850" w:rsidP="00EB2EEB">
      <w:pPr>
        <w:spacing w:line="240" w:lineRule="auto"/>
        <w:ind w:leftChars="200" w:left="420" w:rightChars="30" w:right="63" w:firstLineChars="100" w:firstLine="210"/>
        <w:rPr>
          <w:color w:val="000000" w:themeColor="text1"/>
        </w:rPr>
      </w:pPr>
      <w:r w:rsidRPr="00F53850">
        <w:rPr>
          <w:rFonts w:asciiTheme="minorEastAsia" w:hAnsiTheme="minorEastAsia" w:hint="eastAsia"/>
          <w:color w:val="000000" w:themeColor="text1"/>
        </w:rPr>
        <w:t>第18条は、およそ監査という行為に携わる立場の者との情報連携や学識経験者等の業務の利活用及び外部監査人の監査業務との相互配慮といった、他者との関係について規定したものです。（学識経験者等については、「４、 第４項について」を参照。）</w:t>
      </w:r>
    </w:p>
    <w:p w14:paraId="74D94FBD" w14:textId="1D0E7786" w:rsidR="0094036C" w:rsidRDefault="0094036C" w:rsidP="006A5E9B">
      <w:pPr>
        <w:spacing w:line="240" w:lineRule="auto"/>
        <w:ind w:leftChars="201" w:left="424" w:rightChars="30" w:right="63" w:hanging="2"/>
        <w:rPr>
          <w:color w:val="000000" w:themeColor="text1"/>
        </w:rPr>
      </w:pPr>
    </w:p>
    <w:p w14:paraId="36CABF98" w14:textId="227779C6" w:rsidR="00F53850" w:rsidRPr="00F53850" w:rsidRDefault="00F53850" w:rsidP="00EB2EEB">
      <w:pPr>
        <w:spacing w:line="240" w:lineRule="auto"/>
        <w:ind w:rightChars="30" w:right="63" w:firstLineChars="200" w:firstLine="420"/>
        <w:rPr>
          <w:color w:val="000000" w:themeColor="text1"/>
        </w:rPr>
      </w:pPr>
      <w:r w:rsidRPr="00F53850">
        <w:rPr>
          <w:rFonts w:hint="eastAsia"/>
          <w:color w:val="000000" w:themeColor="text1"/>
        </w:rPr>
        <w:t>１、第１項について</w:t>
      </w:r>
    </w:p>
    <w:p w14:paraId="4F0C2193" w14:textId="1B250748" w:rsidR="00F53850" w:rsidRPr="00AD3D65" w:rsidRDefault="00F53850" w:rsidP="00EB2EEB">
      <w:pPr>
        <w:spacing w:line="240" w:lineRule="auto"/>
        <w:ind w:leftChars="301" w:left="632" w:rightChars="30" w:right="63" w:firstLineChars="100" w:firstLine="210"/>
        <w:rPr>
          <w:color w:val="000000" w:themeColor="text1"/>
        </w:rPr>
      </w:pPr>
      <w:r w:rsidRPr="00F53850">
        <w:rPr>
          <w:rFonts w:hint="eastAsia"/>
          <w:color w:val="000000" w:themeColor="text1"/>
        </w:rPr>
        <w:t>監査委員は、監査等の独立性を確保しつつ専門性を高める観点から、必要に応じ、監査専門委員を選任し、調査をさせることができます。監査委員は、専門性が求められる分野について、監査専門委員を選任し、監査等を行うことで、専門的な知識の裏付けに基づいた監査等を行うことができます。</w:t>
      </w:r>
    </w:p>
    <w:p w14:paraId="23C7C716" w14:textId="0D90932B" w:rsidR="00B152C2" w:rsidRDefault="00F53850" w:rsidP="00F53850">
      <w:pPr>
        <w:spacing w:line="240" w:lineRule="auto"/>
        <w:ind w:rightChars="30" w:right="63"/>
        <w:rPr>
          <w:color w:val="000000" w:themeColor="text1"/>
        </w:rPr>
      </w:pPr>
      <w:r>
        <w:rPr>
          <w:rFonts w:hint="eastAsia"/>
          <w:color w:val="000000" w:themeColor="text1"/>
        </w:rPr>
        <w:t xml:space="preserve">　　</w:t>
      </w:r>
    </w:p>
    <w:p w14:paraId="4CB36E93" w14:textId="7DD14B4B" w:rsidR="00F53850" w:rsidRPr="00F53850" w:rsidRDefault="00F53850" w:rsidP="00EB2EEB">
      <w:pPr>
        <w:spacing w:line="240" w:lineRule="auto"/>
        <w:ind w:rightChars="30" w:right="63" w:firstLineChars="200" w:firstLine="420"/>
        <w:rPr>
          <w:color w:val="000000" w:themeColor="text1"/>
        </w:rPr>
      </w:pPr>
      <w:r w:rsidRPr="00F53850">
        <w:rPr>
          <w:rFonts w:hint="eastAsia"/>
          <w:color w:val="000000" w:themeColor="text1"/>
        </w:rPr>
        <w:t>２、第２項について</w:t>
      </w:r>
    </w:p>
    <w:p w14:paraId="1AA5EA93" w14:textId="5BE260DE" w:rsidR="00F53850" w:rsidRPr="00F53850" w:rsidRDefault="00F53850" w:rsidP="00EB2EEB">
      <w:pPr>
        <w:spacing w:line="240" w:lineRule="auto"/>
        <w:ind w:left="630" w:rightChars="30" w:right="63" w:hangingChars="300" w:hanging="630"/>
        <w:rPr>
          <w:color w:val="000000" w:themeColor="text1"/>
        </w:rPr>
      </w:pPr>
      <w:r w:rsidRPr="00F53850">
        <w:rPr>
          <w:rFonts w:hint="eastAsia"/>
          <w:color w:val="000000" w:themeColor="text1"/>
        </w:rPr>
        <w:t xml:space="preserve">　</w:t>
      </w:r>
      <w:r w:rsidR="00EB2EEB">
        <w:rPr>
          <w:rFonts w:hint="eastAsia"/>
          <w:color w:val="000000" w:themeColor="text1"/>
        </w:rPr>
        <w:t xml:space="preserve">　　　</w:t>
      </w:r>
      <w:r w:rsidRPr="00F53850">
        <w:rPr>
          <w:rFonts w:hint="eastAsia"/>
          <w:color w:val="000000" w:themeColor="text1"/>
        </w:rPr>
        <w:t>本項は、監査委員が監査等の効果的かつ効率的な実施に役立てるため、直接的又は間接的に関係する、およそ監査という視点で活動する者から、積極的に必要な情報の収集を図ることを意図して規定したものです。外部監査人については、本条第５項に規定した相互配慮の観点もあり、列記したものです。</w:t>
      </w:r>
    </w:p>
    <w:p w14:paraId="604C3B38" w14:textId="5B4A627E" w:rsidR="00B152C2" w:rsidRDefault="00F53850" w:rsidP="00EB2EEB">
      <w:pPr>
        <w:spacing w:line="240" w:lineRule="auto"/>
        <w:ind w:left="630" w:rightChars="30" w:right="63" w:hangingChars="300" w:hanging="630"/>
        <w:rPr>
          <w:color w:val="000000" w:themeColor="text1"/>
        </w:rPr>
      </w:pPr>
      <w:r w:rsidRPr="00F53850">
        <w:rPr>
          <w:rFonts w:hint="eastAsia"/>
          <w:color w:val="000000" w:themeColor="text1"/>
        </w:rPr>
        <w:t xml:space="preserve">　</w:t>
      </w:r>
      <w:r w:rsidR="00EB2EEB">
        <w:rPr>
          <w:rFonts w:hint="eastAsia"/>
          <w:color w:val="000000" w:themeColor="text1"/>
        </w:rPr>
        <w:t xml:space="preserve">　　　</w:t>
      </w:r>
      <w:r w:rsidRPr="00F53850">
        <w:rPr>
          <w:rFonts w:hint="eastAsia"/>
          <w:color w:val="000000" w:themeColor="text1"/>
        </w:rPr>
        <w:t>なお、他の地方公共団体における監査委員監査取組状況等について情報収集することも含まれます。このため、本条第２項の対象に他の地方公共団体の監査委員も含むよう、「外部監査人等」としています。</w:t>
      </w:r>
    </w:p>
    <w:p w14:paraId="4B071526" w14:textId="774CA56F" w:rsidR="00F53850" w:rsidRPr="00AD3D65" w:rsidRDefault="00F53850" w:rsidP="00EB2EEB">
      <w:pPr>
        <w:spacing w:line="240" w:lineRule="auto"/>
        <w:ind w:leftChars="200" w:left="630" w:rightChars="30" w:right="63" w:hangingChars="100" w:hanging="210"/>
        <w:rPr>
          <w:color w:val="000000" w:themeColor="text1"/>
        </w:rPr>
      </w:pPr>
      <w:r>
        <w:rPr>
          <w:rFonts w:hint="eastAsia"/>
          <w:color w:val="000000" w:themeColor="text1"/>
        </w:rPr>
        <w:t xml:space="preserve">　　</w:t>
      </w:r>
      <w:r w:rsidRPr="00F53850">
        <w:rPr>
          <w:rFonts w:hint="eastAsia"/>
          <w:color w:val="000000" w:themeColor="text1"/>
        </w:rPr>
        <w:t>監査委員は、監査等を実施するに当たっては、外部監査人の監査等の実施に支障を来さないよう、相互の連携を図り、必要に応じ、外部監査人と意見交換を行う等の連携を図らなければなりません。監査委員と外部監査人との間に有効な双方向の意思疎通が行われ、それぞれの監査結果を活用することにより、それぞれが担う監査等を効果的かつ効率的に行うことができると考えられます。</w:t>
      </w:r>
    </w:p>
    <w:p w14:paraId="6788BA25" w14:textId="52739553" w:rsidR="00B152C2" w:rsidRDefault="00B152C2" w:rsidP="00B152C2">
      <w:pPr>
        <w:spacing w:line="240" w:lineRule="auto"/>
        <w:ind w:rightChars="30" w:right="63"/>
        <w:rPr>
          <w:color w:val="000000" w:themeColor="text1"/>
        </w:rPr>
      </w:pPr>
    </w:p>
    <w:p w14:paraId="1343DB70" w14:textId="4B3C7771" w:rsidR="00F53850" w:rsidRPr="00F53850" w:rsidRDefault="00F53850" w:rsidP="00EB2EEB">
      <w:pPr>
        <w:spacing w:line="240" w:lineRule="auto"/>
        <w:ind w:rightChars="30" w:right="63" w:firstLineChars="200" w:firstLine="420"/>
        <w:rPr>
          <w:color w:val="000000" w:themeColor="text1"/>
        </w:rPr>
      </w:pPr>
      <w:r w:rsidRPr="00F53850">
        <w:rPr>
          <w:rFonts w:hint="eastAsia"/>
          <w:color w:val="000000" w:themeColor="text1"/>
        </w:rPr>
        <w:t>３、第３項について</w:t>
      </w:r>
    </w:p>
    <w:p w14:paraId="2D46070B" w14:textId="164AC055" w:rsidR="00F53850" w:rsidRPr="00F53850" w:rsidRDefault="00F53850" w:rsidP="00EB2EEB">
      <w:pPr>
        <w:spacing w:line="240" w:lineRule="auto"/>
        <w:ind w:left="630" w:rightChars="30" w:right="63" w:hangingChars="300" w:hanging="630"/>
        <w:rPr>
          <w:color w:val="000000" w:themeColor="text1"/>
        </w:rPr>
      </w:pPr>
      <w:r w:rsidRPr="00F53850">
        <w:rPr>
          <w:rFonts w:hint="eastAsia"/>
          <w:color w:val="000000" w:themeColor="text1"/>
        </w:rPr>
        <w:t xml:space="preserve">　</w:t>
      </w:r>
      <w:r w:rsidR="00EB2EEB">
        <w:rPr>
          <w:rFonts w:hint="eastAsia"/>
          <w:color w:val="000000" w:themeColor="text1"/>
        </w:rPr>
        <w:t xml:space="preserve">　　　</w:t>
      </w:r>
      <w:r w:rsidRPr="00F53850">
        <w:rPr>
          <w:rFonts w:hint="eastAsia"/>
          <w:color w:val="000000" w:themeColor="text1"/>
        </w:rPr>
        <w:t>本項は、監査等の対象の内部監査人や、いわゆる外郭団体の監事、監査役から得た情報の利活用に当たっては、本条第２項に列記した相手の信頼性の程度を考慮して入手情報を利活用する必要があるため、規定したものです。その際の考慮事項としては、例えばリスクや着眼点を含む監査計画の内容、監査手続の内容、監査報告書の内容及び監査品質の管理体制等が挙げられます。</w:t>
      </w:r>
    </w:p>
    <w:p w14:paraId="373470B0" w14:textId="200C94E4" w:rsidR="00F53850" w:rsidRDefault="00F53850" w:rsidP="00B152C2">
      <w:pPr>
        <w:spacing w:line="240" w:lineRule="auto"/>
        <w:ind w:rightChars="30" w:right="63"/>
        <w:rPr>
          <w:color w:val="000000" w:themeColor="text1"/>
        </w:rPr>
      </w:pPr>
    </w:p>
    <w:p w14:paraId="42E88E8B" w14:textId="0AFDAD79" w:rsidR="00F53850" w:rsidRPr="00F53850" w:rsidRDefault="00F53850" w:rsidP="00EB2EEB">
      <w:pPr>
        <w:spacing w:line="240" w:lineRule="auto"/>
        <w:ind w:rightChars="30" w:right="63" w:firstLineChars="200" w:firstLine="420"/>
        <w:rPr>
          <w:color w:val="000000" w:themeColor="text1"/>
        </w:rPr>
      </w:pPr>
      <w:r w:rsidRPr="00F53850">
        <w:rPr>
          <w:rFonts w:hint="eastAsia"/>
          <w:color w:val="000000" w:themeColor="text1"/>
        </w:rPr>
        <w:t>４、第４項について</w:t>
      </w:r>
    </w:p>
    <w:p w14:paraId="6EB13413" w14:textId="467E72AF" w:rsidR="00F53850" w:rsidRPr="00F53850" w:rsidRDefault="00F53850" w:rsidP="00EB2EEB">
      <w:pPr>
        <w:spacing w:line="240" w:lineRule="auto"/>
        <w:ind w:left="630" w:rightChars="30" w:right="63" w:hangingChars="300" w:hanging="630"/>
        <w:rPr>
          <w:color w:val="000000" w:themeColor="text1"/>
        </w:rPr>
      </w:pPr>
      <w:r w:rsidRPr="00F53850">
        <w:rPr>
          <w:rFonts w:hint="eastAsia"/>
          <w:color w:val="000000" w:themeColor="text1"/>
        </w:rPr>
        <w:t xml:space="preserve">　</w:t>
      </w:r>
      <w:r w:rsidR="00EB2EEB">
        <w:rPr>
          <w:rFonts w:hint="eastAsia"/>
          <w:color w:val="000000" w:themeColor="text1"/>
        </w:rPr>
        <w:t xml:space="preserve">　　　</w:t>
      </w:r>
      <w:r w:rsidRPr="00F53850">
        <w:rPr>
          <w:rFonts w:hint="eastAsia"/>
          <w:color w:val="000000" w:themeColor="text1"/>
        </w:rPr>
        <w:t>学識経験者等とは、学識経験者や、弁護士、公認会計士、公認内部監査人、公認情報システム監査人等の有資格者や技術専門家など、監査委員が監査等を実施する</w:t>
      </w:r>
      <w:r w:rsidRPr="00F53850">
        <w:rPr>
          <w:rFonts w:hint="eastAsia"/>
          <w:color w:val="000000" w:themeColor="text1"/>
        </w:rPr>
        <w:lastRenderedPageBreak/>
        <w:t>過程で利活用の必要性を認識した専門性を有する者をいうが、幅広く意見を聞く趣旨であるので、必ずしも「専門家」である必要はなく、能力や客観性に係る制限もありません。学識経験者等の利活用の形態としては、意見を求めるほか、監査委員監査の業務委託（「事務補助職員等」の「等」に該当する）等があります。</w:t>
      </w:r>
    </w:p>
    <w:p w14:paraId="1F27A4FB" w14:textId="77777777" w:rsidR="00F53850" w:rsidRPr="00F53850" w:rsidRDefault="00F53850" w:rsidP="00EB2EEB">
      <w:pPr>
        <w:spacing w:line="240" w:lineRule="auto"/>
        <w:ind w:leftChars="300" w:left="630" w:rightChars="30" w:right="63" w:firstLineChars="100" w:firstLine="210"/>
        <w:rPr>
          <w:color w:val="000000" w:themeColor="text1"/>
        </w:rPr>
      </w:pPr>
      <w:r w:rsidRPr="00F53850">
        <w:rPr>
          <w:rFonts w:hint="eastAsia"/>
          <w:color w:val="000000" w:themeColor="text1"/>
        </w:rPr>
        <w:t>その際、監査委員の責任において利活用するのであるから、利活用の目的や程度に応じて、事前には学識経験者等としての能力、その業務の客観性、評判、報酬等を勘案の上で利活用の可否及びその程度を判断するとともに、実際に当該専門家の成果物等が利活用可能か否かを、監査等の有効性及び効率性が図られるかという観点から、十分に確認する必要があります。</w:t>
      </w:r>
    </w:p>
    <w:p w14:paraId="08162BB9" w14:textId="77777777" w:rsidR="00EB2EEB" w:rsidRDefault="00EB2EEB" w:rsidP="00F53850">
      <w:pPr>
        <w:spacing w:line="240" w:lineRule="auto"/>
        <w:ind w:rightChars="30" w:right="63"/>
        <w:rPr>
          <w:color w:val="000000" w:themeColor="text1"/>
        </w:rPr>
      </w:pPr>
    </w:p>
    <w:p w14:paraId="0C3BA527" w14:textId="55981E6A" w:rsidR="00F53850" w:rsidRPr="00F53850" w:rsidRDefault="00F53850" w:rsidP="00EB2EEB">
      <w:pPr>
        <w:spacing w:line="240" w:lineRule="auto"/>
        <w:ind w:rightChars="30" w:right="63" w:firstLineChars="200" w:firstLine="420"/>
        <w:rPr>
          <w:color w:val="000000" w:themeColor="text1"/>
        </w:rPr>
      </w:pPr>
      <w:r w:rsidRPr="00F53850">
        <w:rPr>
          <w:rFonts w:hint="eastAsia"/>
          <w:color w:val="000000" w:themeColor="text1"/>
        </w:rPr>
        <w:t>５、第５項について</w:t>
      </w:r>
    </w:p>
    <w:p w14:paraId="1DB8A3A8" w14:textId="590980B5" w:rsidR="00F53850" w:rsidRPr="00F53850" w:rsidRDefault="00F53850" w:rsidP="00EB2EEB">
      <w:pPr>
        <w:spacing w:line="240" w:lineRule="auto"/>
        <w:ind w:left="630" w:rightChars="30" w:right="63" w:hangingChars="300" w:hanging="630"/>
        <w:rPr>
          <w:color w:val="000000" w:themeColor="text1"/>
        </w:rPr>
      </w:pPr>
      <w:r w:rsidRPr="00F53850">
        <w:rPr>
          <w:rFonts w:hint="eastAsia"/>
          <w:color w:val="000000" w:themeColor="text1"/>
        </w:rPr>
        <w:t xml:space="preserve">　</w:t>
      </w:r>
      <w:r w:rsidR="00EB2EEB">
        <w:rPr>
          <w:rFonts w:hint="eastAsia"/>
          <w:color w:val="000000" w:themeColor="text1"/>
        </w:rPr>
        <w:t xml:space="preserve">　　　</w:t>
      </w:r>
      <w:r w:rsidRPr="00F53850">
        <w:rPr>
          <w:rFonts w:hint="eastAsia"/>
          <w:color w:val="000000" w:themeColor="text1"/>
        </w:rPr>
        <w:t>本項は、外部監査人とは特に相互配慮が必要であることが法第</w:t>
      </w:r>
      <w:r w:rsidRPr="00F53850">
        <w:rPr>
          <w:rFonts w:hint="eastAsia"/>
          <w:color w:val="000000" w:themeColor="text1"/>
        </w:rPr>
        <w:t>252</w:t>
      </w:r>
      <w:r w:rsidRPr="00F53850">
        <w:rPr>
          <w:rFonts w:hint="eastAsia"/>
          <w:color w:val="000000" w:themeColor="text1"/>
        </w:rPr>
        <w:t>条の</w:t>
      </w:r>
      <w:r w:rsidRPr="00F53850">
        <w:rPr>
          <w:rFonts w:hint="eastAsia"/>
          <w:color w:val="000000" w:themeColor="text1"/>
        </w:rPr>
        <w:t>30</w:t>
      </w:r>
      <w:r w:rsidRPr="00F53850">
        <w:rPr>
          <w:rFonts w:hint="eastAsia"/>
          <w:color w:val="000000" w:themeColor="text1"/>
        </w:rPr>
        <w:t>で規定されていることから、外部監査人に限定して規定しているものです。</w:t>
      </w:r>
    </w:p>
    <w:p w14:paraId="5DAFBEF5" w14:textId="77777777" w:rsidR="00113D0C" w:rsidRPr="00AD3D65" w:rsidRDefault="00113D0C" w:rsidP="006A5E9B">
      <w:pPr>
        <w:spacing w:line="240" w:lineRule="auto"/>
        <w:ind w:leftChars="202" w:left="426" w:rightChars="30" w:right="63" w:hanging="2"/>
        <w:rPr>
          <w:rFonts w:asciiTheme="minorEastAsia" w:hAnsiTheme="minorEastAsia"/>
          <w:color w:val="000000" w:themeColor="text1"/>
        </w:rPr>
      </w:pPr>
    </w:p>
    <w:tbl>
      <w:tblPr>
        <w:tblStyle w:val="a8"/>
        <w:tblW w:w="0" w:type="auto"/>
        <w:tblInd w:w="351" w:type="dxa"/>
        <w:tblLook w:val="04A0" w:firstRow="1" w:lastRow="0" w:firstColumn="1" w:lastColumn="0" w:noHBand="0" w:noVBand="1"/>
      </w:tblPr>
      <w:tblGrid>
        <w:gridCol w:w="8369"/>
      </w:tblGrid>
      <w:tr w:rsidR="00E46B0A" w:rsidRPr="00AD3D65" w14:paraId="68F78011" w14:textId="77777777" w:rsidTr="00E46B0A">
        <w:tc>
          <w:tcPr>
            <w:tcW w:w="8702" w:type="dxa"/>
          </w:tcPr>
          <w:p w14:paraId="3A3DA215" w14:textId="77777777" w:rsidR="009052D3" w:rsidRPr="00AD3D65" w:rsidRDefault="009052D3" w:rsidP="009052D3">
            <w:pPr>
              <w:spacing w:line="240" w:lineRule="auto"/>
              <w:ind w:leftChars="67" w:left="351" w:rightChars="30" w:right="63" w:hangingChars="100" w:hanging="210"/>
              <w:rPr>
                <w:rFonts w:asciiTheme="minorEastAsia" w:hAnsiTheme="minorEastAsia"/>
                <w:color w:val="000000" w:themeColor="text1"/>
              </w:rPr>
            </w:pPr>
            <w:r w:rsidRPr="00AD3D65">
              <w:rPr>
                <w:rFonts w:asciiTheme="minorEastAsia" w:hAnsiTheme="minorEastAsia" w:hint="eastAsia"/>
                <w:color w:val="000000" w:themeColor="text1"/>
              </w:rPr>
              <w:t>（弁明、見解等の聴取）</w:t>
            </w:r>
          </w:p>
          <w:p w14:paraId="697FDABD" w14:textId="69FF6F63" w:rsidR="009052D3" w:rsidRPr="00AD3D65" w:rsidRDefault="009052D3" w:rsidP="009052D3">
            <w:pPr>
              <w:spacing w:line="240" w:lineRule="auto"/>
              <w:ind w:leftChars="67" w:left="351" w:rightChars="30" w:right="63" w:hangingChars="100" w:hanging="210"/>
              <w:rPr>
                <w:rFonts w:asciiTheme="minorEastAsia" w:hAnsiTheme="minorEastAsia"/>
                <w:color w:val="000000" w:themeColor="text1"/>
              </w:rPr>
            </w:pPr>
            <w:r w:rsidRPr="00AD3D65">
              <w:rPr>
                <w:rFonts w:asciiTheme="minorEastAsia" w:hAnsiTheme="minorEastAsia" w:hint="eastAsia"/>
                <w:color w:val="000000" w:themeColor="text1"/>
              </w:rPr>
              <w:t>第</w:t>
            </w:r>
            <w:r w:rsidR="004D3858">
              <w:rPr>
                <w:rFonts w:asciiTheme="minorEastAsia" w:hAnsiTheme="minorEastAsia" w:hint="eastAsia"/>
                <w:color w:val="000000" w:themeColor="text1"/>
              </w:rPr>
              <w:t>19</w:t>
            </w:r>
            <w:r w:rsidRPr="00AD3D65">
              <w:rPr>
                <w:rFonts w:asciiTheme="minorEastAsia" w:hAnsiTheme="minorEastAsia" w:hint="eastAsia"/>
                <w:color w:val="000000" w:themeColor="text1"/>
              </w:rPr>
              <w:t xml:space="preserve">条　</w:t>
            </w:r>
            <w:r w:rsidR="004D3858" w:rsidRPr="004D3858">
              <w:rPr>
                <w:rFonts w:asciiTheme="minorEastAsia" w:hAnsiTheme="minorEastAsia"/>
                <w:color w:val="000000" w:themeColor="text1"/>
              </w:rPr>
              <w:t>監査委員は、原則として、監査等を実施した結果導き出される指摘、意見及び勧告等に関する報告の決定の前に、対象部局等の長から弁明、見解等を聴取するものとする。</w:t>
            </w:r>
          </w:p>
        </w:tc>
      </w:tr>
    </w:tbl>
    <w:p w14:paraId="79F8EC3B" w14:textId="77777777" w:rsidR="00113D0C" w:rsidRPr="00AD3D65" w:rsidRDefault="00113D0C" w:rsidP="006A5E9B">
      <w:pPr>
        <w:spacing w:line="240" w:lineRule="auto"/>
        <w:ind w:leftChars="201" w:left="424" w:rightChars="30" w:right="63" w:hanging="2"/>
        <w:rPr>
          <w:rFonts w:asciiTheme="minorEastAsia" w:hAnsiTheme="minorEastAsia"/>
          <w:color w:val="000000" w:themeColor="text1"/>
        </w:rPr>
      </w:pPr>
    </w:p>
    <w:p w14:paraId="7ABB35C7" w14:textId="67A9F716" w:rsidR="00D268C9" w:rsidRPr="00D268C9" w:rsidRDefault="00D268C9" w:rsidP="00D16E62">
      <w:pPr>
        <w:spacing w:line="240" w:lineRule="auto"/>
        <w:ind w:leftChars="200" w:left="420" w:rightChars="30" w:right="63" w:firstLineChars="100" w:firstLine="210"/>
        <w:rPr>
          <w:rFonts w:asciiTheme="minorEastAsia" w:hAnsiTheme="minorEastAsia"/>
          <w:color w:val="000000" w:themeColor="text1"/>
        </w:rPr>
      </w:pPr>
      <w:r w:rsidRPr="00D268C9">
        <w:rPr>
          <w:rFonts w:asciiTheme="minorEastAsia" w:hAnsiTheme="minorEastAsia" w:hint="eastAsia"/>
          <w:color w:val="000000" w:themeColor="text1"/>
        </w:rPr>
        <w:t>第19条は、監査の対象組織等の長から弁明や見解等を聴取することが、監査等の結果の正当性を確認するために重要なものと考え、規定したものです。</w:t>
      </w:r>
    </w:p>
    <w:p w14:paraId="4DE26F04" w14:textId="7228CA31" w:rsidR="000B61A4" w:rsidRPr="00AD3D65" w:rsidRDefault="00D268C9" w:rsidP="00D268C9">
      <w:pPr>
        <w:spacing w:line="240" w:lineRule="auto"/>
        <w:ind w:leftChars="201" w:left="424" w:rightChars="30" w:right="63" w:hanging="2"/>
        <w:rPr>
          <w:rFonts w:asciiTheme="minorEastAsia" w:hAnsiTheme="minorEastAsia"/>
          <w:color w:val="000000" w:themeColor="text1"/>
        </w:rPr>
      </w:pPr>
      <w:r w:rsidRPr="00D268C9">
        <w:rPr>
          <w:rFonts w:asciiTheme="minorEastAsia" w:hAnsiTheme="minorEastAsia" w:hint="eastAsia"/>
          <w:color w:val="000000" w:themeColor="text1"/>
        </w:rPr>
        <w:t xml:space="preserve">　なお、弁明や見解等の聴取は、監査等の結果に対する抗弁の機会にもなることを考慮して、結果に関する報告の決定の前に行うことを原則とし、決定後に行うことを例外としていることを示したものです。</w:t>
      </w:r>
    </w:p>
    <w:p w14:paraId="0FFFF17C" w14:textId="77777777" w:rsidR="004244A2" w:rsidRPr="00AD3D65" w:rsidRDefault="004244A2" w:rsidP="006A5E9B">
      <w:pPr>
        <w:spacing w:line="240" w:lineRule="auto"/>
        <w:ind w:leftChars="202" w:left="426" w:rightChars="30" w:right="63" w:hanging="2"/>
        <w:rPr>
          <w:rFonts w:asciiTheme="majorEastAsia" w:eastAsiaTheme="majorEastAsia" w:hAnsiTheme="majorEastAsia"/>
          <w:b/>
          <w:color w:val="000000" w:themeColor="text1"/>
        </w:rPr>
      </w:pPr>
    </w:p>
    <w:p w14:paraId="68DFD825" w14:textId="77777777" w:rsidR="00113D0C" w:rsidRPr="00AD3D65" w:rsidRDefault="00113D0C" w:rsidP="00113D0C">
      <w:pPr>
        <w:spacing w:line="240" w:lineRule="auto"/>
        <w:ind w:leftChars="67" w:left="142" w:rightChars="30" w:right="63" w:hanging="1"/>
        <w:rPr>
          <w:rFonts w:asciiTheme="majorEastAsia" w:eastAsiaTheme="majorEastAsia" w:hAnsiTheme="majorEastAsia"/>
          <w:b/>
          <w:color w:val="000000" w:themeColor="text1"/>
        </w:rPr>
      </w:pPr>
      <w:r w:rsidRPr="00AD3D65">
        <w:rPr>
          <w:rFonts w:asciiTheme="majorEastAsia" w:eastAsiaTheme="majorEastAsia" w:hAnsiTheme="majorEastAsia" w:hint="eastAsia"/>
          <w:b/>
          <w:color w:val="000000" w:themeColor="text1"/>
        </w:rPr>
        <w:t>第４章　報告基準</w:t>
      </w:r>
    </w:p>
    <w:tbl>
      <w:tblPr>
        <w:tblStyle w:val="a8"/>
        <w:tblW w:w="0" w:type="auto"/>
        <w:tblInd w:w="351" w:type="dxa"/>
        <w:tblLook w:val="04A0" w:firstRow="1" w:lastRow="0" w:firstColumn="1" w:lastColumn="0" w:noHBand="0" w:noVBand="1"/>
      </w:tblPr>
      <w:tblGrid>
        <w:gridCol w:w="8369"/>
      </w:tblGrid>
      <w:tr w:rsidR="00E46B0A" w:rsidRPr="00AD3D65" w14:paraId="439DBFD4" w14:textId="77777777" w:rsidTr="00E46B0A">
        <w:tc>
          <w:tcPr>
            <w:tcW w:w="8369" w:type="dxa"/>
          </w:tcPr>
          <w:p w14:paraId="6E73F9D3" w14:textId="2D82B90C" w:rsidR="00E46B0A" w:rsidRPr="00AD3D65" w:rsidRDefault="00E46B0A" w:rsidP="00E46B0A">
            <w:pPr>
              <w:spacing w:line="240" w:lineRule="auto"/>
              <w:ind w:leftChars="67" w:left="351" w:rightChars="30" w:right="63" w:hangingChars="100" w:hanging="210"/>
              <w:rPr>
                <w:rFonts w:asciiTheme="minorEastAsia" w:hAnsiTheme="minorEastAsia"/>
                <w:color w:val="000000" w:themeColor="text1"/>
              </w:rPr>
            </w:pPr>
            <w:r w:rsidRPr="00AD3D65">
              <w:rPr>
                <w:rFonts w:asciiTheme="minorEastAsia" w:hAnsiTheme="minorEastAsia" w:hint="eastAsia"/>
                <w:color w:val="000000" w:themeColor="text1"/>
              </w:rPr>
              <w:t>（</w:t>
            </w:r>
            <w:r w:rsidR="004D3858" w:rsidRPr="004D3858">
              <w:rPr>
                <w:rFonts w:asciiTheme="minorEastAsia" w:hAnsiTheme="minorEastAsia" w:hint="eastAsia"/>
                <w:color w:val="000000" w:themeColor="text1"/>
              </w:rPr>
              <w:t>監査等の結果に関する報告等の提出等</w:t>
            </w:r>
            <w:r w:rsidRPr="00AD3D65">
              <w:rPr>
                <w:rFonts w:asciiTheme="minorEastAsia" w:hAnsiTheme="minorEastAsia" w:hint="eastAsia"/>
                <w:color w:val="000000" w:themeColor="text1"/>
              </w:rPr>
              <w:t>）</w:t>
            </w:r>
          </w:p>
          <w:p w14:paraId="18B542D2" w14:textId="77777777" w:rsidR="004D3858" w:rsidRPr="004D3858" w:rsidRDefault="00E46B0A" w:rsidP="004D3858">
            <w:pPr>
              <w:spacing w:line="240" w:lineRule="auto"/>
              <w:ind w:leftChars="67" w:left="351" w:rightChars="30" w:right="63" w:hangingChars="100" w:hanging="210"/>
              <w:rPr>
                <w:rFonts w:asciiTheme="minorEastAsia" w:hAnsiTheme="minorEastAsia"/>
                <w:color w:val="000000" w:themeColor="text1"/>
              </w:rPr>
            </w:pPr>
            <w:r w:rsidRPr="00AD3D65">
              <w:rPr>
                <w:rFonts w:asciiTheme="minorEastAsia" w:hAnsiTheme="minorEastAsia" w:hint="eastAsia"/>
                <w:color w:val="000000" w:themeColor="text1"/>
              </w:rPr>
              <w:t>第</w:t>
            </w:r>
            <w:r w:rsidR="004D3858">
              <w:rPr>
                <w:rFonts w:asciiTheme="minorEastAsia" w:hAnsiTheme="minorEastAsia" w:hint="eastAsia"/>
                <w:color w:val="000000" w:themeColor="text1"/>
              </w:rPr>
              <w:t>20</w:t>
            </w:r>
            <w:r w:rsidRPr="00AD3D65">
              <w:rPr>
                <w:rFonts w:asciiTheme="minorEastAsia" w:hAnsiTheme="minorEastAsia" w:hint="eastAsia"/>
                <w:color w:val="000000" w:themeColor="text1"/>
              </w:rPr>
              <w:t xml:space="preserve">条　</w:t>
            </w:r>
            <w:r w:rsidR="004D3858" w:rsidRPr="004D3858">
              <w:rPr>
                <w:rFonts w:asciiTheme="minorEastAsia" w:hAnsiTheme="minorEastAsia"/>
                <w:color w:val="000000" w:themeColor="text1"/>
              </w:rPr>
              <w:t>監査委員は、監査（第4条第1項第8号の監査を除く。）又は検査を終了したときは、結果に関する報告を議会及び市長等（第4条第1項第9号の監査においては市長又は企業管理者、同項第10号の監査においては他の関係普通地方公共団体の長）へ提出するものとする。</w:t>
            </w:r>
          </w:p>
          <w:p w14:paraId="7CD1228A" w14:textId="77777777" w:rsidR="004D3858" w:rsidRPr="004D3858" w:rsidRDefault="004D3858" w:rsidP="00E4486F">
            <w:pPr>
              <w:spacing w:line="240" w:lineRule="auto"/>
              <w:ind w:leftChars="167" w:left="351" w:rightChars="30" w:right="63" w:firstLineChars="100" w:firstLine="210"/>
              <w:rPr>
                <w:rFonts w:asciiTheme="minorEastAsia" w:hAnsiTheme="minorEastAsia"/>
                <w:color w:val="000000" w:themeColor="text1"/>
              </w:rPr>
            </w:pPr>
            <w:r w:rsidRPr="004D3858">
              <w:rPr>
                <w:rFonts w:asciiTheme="minorEastAsia" w:hAnsiTheme="minorEastAsia" w:hint="eastAsia"/>
                <w:color w:val="000000" w:themeColor="text1"/>
              </w:rPr>
              <w:t>なお、監査（第</w:t>
            </w:r>
            <w:r w:rsidRPr="004D3858">
              <w:rPr>
                <w:rFonts w:asciiTheme="minorEastAsia" w:hAnsiTheme="minorEastAsia"/>
                <w:color w:val="000000" w:themeColor="text1"/>
              </w:rPr>
              <w:t>4条第1項第7号から第10号までの監査を除く。）の結果に基づいて、必要があると認める場合は、結果に関する報告に添えて意見を提出するとともに、</w:t>
            </w:r>
            <w:r w:rsidRPr="004D3858">
              <w:rPr>
                <w:rFonts w:asciiTheme="minorEastAsia" w:hAnsiTheme="minorEastAsia" w:hint="eastAsia"/>
                <w:color w:val="000000" w:themeColor="text1"/>
              </w:rPr>
              <w:t>当該報告のうち特に措置を講ずる必要があると認める事項については勧告することができる。</w:t>
            </w:r>
          </w:p>
          <w:p w14:paraId="7E27076F" w14:textId="77777777" w:rsidR="004D3858" w:rsidRPr="004D3858" w:rsidRDefault="004D3858" w:rsidP="004D3858">
            <w:pPr>
              <w:spacing w:line="240" w:lineRule="auto"/>
              <w:ind w:leftChars="67" w:left="351" w:rightChars="30" w:right="63" w:hangingChars="100" w:hanging="210"/>
              <w:rPr>
                <w:rFonts w:asciiTheme="minorEastAsia" w:hAnsiTheme="minorEastAsia"/>
                <w:color w:val="000000" w:themeColor="text1"/>
              </w:rPr>
            </w:pPr>
            <w:r w:rsidRPr="004D3858">
              <w:rPr>
                <w:rFonts w:asciiTheme="minorEastAsia" w:hAnsiTheme="minorEastAsia" w:hint="eastAsia"/>
                <w:color w:val="000000" w:themeColor="text1"/>
              </w:rPr>
              <w:t>２　監査委員は、審査を終了したときは、意見を市長に提出するものとする。</w:t>
            </w:r>
          </w:p>
          <w:p w14:paraId="2E3F0B35" w14:textId="52727865" w:rsidR="00E46B0A" w:rsidRPr="00AD3D65" w:rsidRDefault="004D3858" w:rsidP="004D3858">
            <w:pPr>
              <w:spacing w:line="240" w:lineRule="auto"/>
              <w:ind w:leftChars="67" w:left="351" w:rightChars="30" w:right="63" w:hangingChars="100" w:hanging="210"/>
              <w:rPr>
                <w:rFonts w:asciiTheme="minorEastAsia" w:hAnsiTheme="minorEastAsia"/>
                <w:color w:val="000000" w:themeColor="text1"/>
              </w:rPr>
            </w:pPr>
            <w:r w:rsidRPr="004D3858">
              <w:rPr>
                <w:rFonts w:asciiTheme="minorEastAsia" w:hAnsiTheme="minorEastAsia" w:hint="eastAsia"/>
                <w:color w:val="000000" w:themeColor="text1"/>
              </w:rPr>
              <w:t>３　監査委員は、監査等の結果に関する報告等の提出に当たり、住民が理解しやすい</w:t>
            </w:r>
            <w:r w:rsidRPr="004D3858">
              <w:rPr>
                <w:rFonts w:asciiTheme="minorEastAsia" w:hAnsiTheme="minorEastAsia" w:hint="eastAsia"/>
                <w:color w:val="000000" w:themeColor="text1"/>
              </w:rPr>
              <w:lastRenderedPageBreak/>
              <w:t>ように平易かつ簡潔明瞭な表現とするよう努めるものとする。</w:t>
            </w:r>
          </w:p>
        </w:tc>
      </w:tr>
    </w:tbl>
    <w:p w14:paraId="15D4FE1C" w14:textId="77777777" w:rsidR="00E46B0A" w:rsidRPr="00AD3D65" w:rsidRDefault="00E46B0A" w:rsidP="006A5E9B">
      <w:pPr>
        <w:spacing w:line="240" w:lineRule="auto"/>
        <w:ind w:leftChars="201" w:left="424" w:rightChars="30" w:right="63" w:hanging="2"/>
        <w:rPr>
          <w:rFonts w:asciiTheme="minorEastAsia" w:hAnsiTheme="minorEastAsia"/>
          <w:color w:val="000000" w:themeColor="text1"/>
        </w:rPr>
      </w:pPr>
    </w:p>
    <w:p w14:paraId="45BBB37E" w14:textId="7E78E878" w:rsidR="00D268C9" w:rsidRPr="00D268C9" w:rsidRDefault="00D268C9" w:rsidP="00D16E62">
      <w:pPr>
        <w:spacing w:line="240" w:lineRule="auto"/>
        <w:ind w:leftChars="200" w:left="420" w:rightChars="30" w:right="63" w:firstLineChars="100" w:firstLine="210"/>
        <w:rPr>
          <w:rFonts w:asciiTheme="minorEastAsia" w:hAnsiTheme="minorEastAsia"/>
          <w:color w:val="000000" w:themeColor="text1"/>
        </w:rPr>
      </w:pPr>
      <w:r w:rsidRPr="00D268C9">
        <w:rPr>
          <w:rFonts w:asciiTheme="minorEastAsia" w:hAnsiTheme="minorEastAsia" w:hint="eastAsia"/>
          <w:color w:val="000000" w:themeColor="text1"/>
        </w:rPr>
        <w:t>第20条の第１項及び第２項は、監査又は検査と、審査で、結果に関する報告及び意見の法上の提出先や「意見」の位置付けが異なることから、分けて規定したものです。</w:t>
      </w:r>
    </w:p>
    <w:p w14:paraId="5C16024A" w14:textId="7F7B4FDB" w:rsidR="00DC2D24" w:rsidRPr="00AD3D65" w:rsidRDefault="00D268C9" w:rsidP="00D268C9">
      <w:pPr>
        <w:spacing w:line="240" w:lineRule="auto"/>
        <w:ind w:leftChars="201" w:left="422" w:rightChars="30" w:right="63" w:firstLineChars="100" w:firstLine="210"/>
        <w:rPr>
          <w:rFonts w:asciiTheme="minorEastAsia" w:hAnsiTheme="minorEastAsia"/>
          <w:color w:val="000000" w:themeColor="text1"/>
        </w:rPr>
      </w:pPr>
      <w:r w:rsidRPr="00D268C9">
        <w:rPr>
          <w:rFonts w:asciiTheme="minorEastAsia" w:hAnsiTheme="minorEastAsia" w:hint="eastAsia"/>
          <w:color w:val="000000" w:themeColor="text1"/>
        </w:rPr>
        <w:t>本条第３項は、各都市の監査委員が提出する報告及び意見である以上、住民が理解しやすいという観点が、第３条に監査等の目的として規定する「住民の福祉の増進と市政への信頼確保に資すること」にとって、特に重要であることから規定したものです。</w:t>
      </w:r>
    </w:p>
    <w:p w14:paraId="5362B2BD" w14:textId="77777777" w:rsidR="00113D0C" w:rsidRPr="00AD3D65" w:rsidRDefault="00113D0C" w:rsidP="006A5E9B">
      <w:pPr>
        <w:spacing w:line="240" w:lineRule="auto"/>
        <w:ind w:leftChars="202" w:left="426" w:rightChars="30" w:right="63" w:hanging="2"/>
        <w:rPr>
          <w:rFonts w:asciiTheme="minorEastAsia" w:hAnsiTheme="minorEastAsia"/>
          <w:color w:val="000000" w:themeColor="text1"/>
        </w:rPr>
      </w:pPr>
    </w:p>
    <w:tbl>
      <w:tblPr>
        <w:tblStyle w:val="a8"/>
        <w:tblW w:w="0" w:type="auto"/>
        <w:tblInd w:w="351" w:type="dxa"/>
        <w:tblLook w:val="04A0" w:firstRow="1" w:lastRow="0" w:firstColumn="1" w:lastColumn="0" w:noHBand="0" w:noVBand="1"/>
      </w:tblPr>
      <w:tblGrid>
        <w:gridCol w:w="8369"/>
      </w:tblGrid>
      <w:tr w:rsidR="00E46B0A" w:rsidRPr="00AD3D65" w14:paraId="3A0B8846" w14:textId="77777777" w:rsidTr="00E46B0A">
        <w:tc>
          <w:tcPr>
            <w:tcW w:w="8702" w:type="dxa"/>
          </w:tcPr>
          <w:p w14:paraId="0C6FDF0B" w14:textId="4E557AE3" w:rsidR="00E46B0A" w:rsidRPr="00AD3D65" w:rsidRDefault="00B02105" w:rsidP="00E46B0A">
            <w:pPr>
              <w:spacing w:line="240" w:lineRule="auto"/>
              <w:ind w:leftChars="67" w:left="351" w:rightChars="30" w:right="63" w:hangingChars="100" w:hanging="210"/>
              <w:rPr>
                <w:rFonts w:asciiTheme="minorEastAsia" w:hAnsiTheme="minorEastAsia"/>
                <w:color w:val="000000" w:themeColor="text1"/>
              </w:rPr>
            </w:pPr>
            <w:r w:rsidRPr="00AD3D65">
              <w:rPr>
                <w:rFonts w:asciiTheme="minorEastAsia" w:hAnsiTheme="minorEastAsia" w:hint="eastAsia"/>
                <w:color w:val="000000" w:themeColor="text1"/>
              </w:rPr>
              <w:t>（</w:t>
            </w:r>
            <w:r w:rsidR="004D3858" w:rsidRPr="004D3858">
              <w:rPr>
                <w:rFonts w:asciiTheme="minorEastAsia" w:hAnsiTheme="minorEastAsia" w:hint="eastAsia"/>
                <w:color w:val="000000" w:themeColor="text1"/>
              </w:rPr>
              <w:t>監査等の結果に関する報告等への記載事項</w:t>
            </w:r>
            <w:r w:rsidR="00E46B0A" w:rsidRPr="00AD3D65">
              <w:rPr>
                <w:rFonts w:asciiTheme="minorEastAsia" w:hAnsiTheme="minorEastAsia" w:hint="eastAsia"/>
                <w:color w:val="000000" w:themeColor="text1"/>
              </w:rPr>
              <w:t>）</w:t>
            </w:r>
          </w:p>
          <w:p w14:paraId="62B6AE2C" w14:textId="77777777" w:rsidR="004D3858" w:rsidRPr="004D3858" w:rsidRDefault="00E46B0A" w:rsidP="004D3858">
            <w:pPr>
              <w:spacing w:line="240" w:lineRule="auto"/>
              <w:ind w:leftChars="67" w:left="351" w:rightChars="30" w:right="63" w:hangingChars="100" w:hanging="210"/>
              <w:rPr>
                <w:rFonts w:asciiTheme="minorEastAsia" w:hAnsiTheme="minorEastAsia"/>
                <w:color w:val="000000" w:themeColor="text1"/>
              </w:rPr>
            </w:pPr>
            <w:r w:rsidRPr="00AD3D65">
              <w:rPr>
                <w:rFonts w:asciiTheme="minorEastAsia" w:hAnsiTheme="minorEastAsia" w:hint="eastAsia"/>
                <w:color w:val="000000" w:themeColor="text1"/>
              </w:rPr>
              <w:t>第</w:t>
            </w:r>
            <w:r w:rsidR="004D3858">
              <w:rPr>
                <w:rFonts w:asciiTheme="minorEastAsia" w:hAnsiTheme="minorEastAsia" w:hint="eastAsia"/>
                <w:color w:val="000000" w:themeColor="text1"/>
              </w:rPr>
              <w:t>21</w:t>
            </w:r>
            <w:r w:rsidRPr="00AD3D65">
              <w:rPr>
                <w:rFonts w:asciiTheme="minorEastAsia" w:hAnsiTheme="minorEastAsia" w:hint="eastAsia"/>
                <w:color w:val="000000" w:themeColor="text1"/>
              </w:rPr>
              <w:t xml:space="preserve">条　</w:t>
            </w:r>
            <w:r w:rsidR="004D3858" w:rsidRPr="004D3858">
              <w:rPr>
                <w:rFonts w:asciiTheme="minorEastAsia" w:hAnsiTheme="minorEastAsia"/>
                <w:color w:val="000000" w:themeColor="text1"/>
              </w:rPr>
              <w:t>監査等の結果に関する報告等には、原則として次に掲げる事項を記載するものとする。</w:t>
            </w:r>
          </w:p>
          <w:p w14:paraId="1544B0F8" w14:textId="77777777" w:rsidR="004D3858" w:rsidRPr="004D3858" w:rsidRDefault="004D3858" w:rsidP="004D3858">
            <w:pPr>
              <w:spacing w:line="240" w:lineRule="auto"/>
              <w:ind w:leftChars="167" w:left="351" w:rightChars="30" w:right="63"/>
              <w:rPr>
                <w:rFonts w:asciiTheme="minorEastAsia" w:hAnsiTheme="minorEastAsia"/>
                <w:color w:val="000000" w:themeColor="text1"/>
              </w:rPr>
            </w:pPr>
            <w:r w:rsidRPr="004D3858">
              <w:rPr>
                <w:rFonts w:asciiTheme="minorEastAsia" w:hAnsiTheme="minorEastAsia"/>
                <w:color w:val="000000" w:themeColor="text1"/>
              </w:rPr>
              <w:t>(1) 本基準に準拠している旨</w:t>
            </w:r>
          </w:p>
          <w:p w14:paraId="0745CB8D" w14:textId="77777777" w:rsidR="004D3858" w:rsidRPr="004D3858" w:rsidRDefault="004D3858" w:rsidP="004D3858">
            <w:pPr>
              <w:spacing w:line="240" w:lineRule="auto"/>
              <w:ind w:leftChars="167" w:left="351" w:rightChars="30" w:right="63"/>
              <w:rPr>
                <w:rFonts w:asciiTheme="minorEastAsia" w:hAnsiTheme="minorEastAsia"/>
                <w:color w:val="000000" w:themeColor="text1"/>
              </w:rPr>
            </w:pPr>
            <w:r w:rsidRPr="004D3858">
              <w:rPr>
                <w:rFonts w:asciiTheme="minorEastAsia" w:hAnsiTheme="minorEastAsia"/>
                <w:color w:val="000000" w:themeColor="text1"/>
              </w:rPr>
              <w:t>(2) 監査等の種類</w:t>
            </w:r>
          </w:p>
          <w:p w14:paraId="1B9E8F35" w14:textId="77777777" w:rsidR="004D3858" w:rsidRPr="004D3858" w:rsidRDefault="004D3858" w:rsidP="004D3858">
            <w:pPr>
              <w:spacing w:line="240" w:lineRule="auto"/>
              <w:ind w:leftChars="167" w:left="351" w:rightChars="30" w:right="63"/>
              <w:rPr>
                <w:rFonts w:asciiTheme="minorEastAsia" w:hAnsiTheme="minorEastAsia"/>
                <w:color w:val="000000" w:themeColor="text1"/>
              </w:rPr>
            </w:pPr>
            <w:r w:rsidRPr="004D3858">
              <w:rPr>
                <w:rFonts w:asciiTheme="minorEastAsia" w:hAnsiTheme="minorEastAsia"/>
                <w:color w:val="000000" w:themeColor="text1"/>
              </w:rPr>
              <w:t>(3) 監査等の対象</w:t>
            </w:r>
          </w:p>
          <w:p w14:paraId="2CE89376" w14:textId="77777777" w:rsidR="004D3858" w:rsidRPr="004D3858" w:rsidRDefault="004D3858" w:rsidP="004D3858">
            <w:pPr>
              <w:spacing w:line="240" w:lineRule="auto"/>
              <w:ind w:leftChars="167" w:left="351" w:rightChars="30" w:right="63"/>
              <w:rPr>
                <w:rFonts w:asciiTheme="minorEastAsia" w:hAnsiTheme="minorEastAsia"/>
                <w:color w:val="000000" w:themeColor="text1"/>
              </w:rPr>
            </w:pPr>
            <w:r w:rsidRPr="004D3858">
              <w:rPr>
                <w:rFonts w:asciiTheme="minorEastAsia" w:hAnsiTheme="minorEastAsia"/>
                <w:color w:val="000000" w:themeColor="text1"/>
              </w:rPr>
              <w:t>(4) 監査等の着眼点</w:t>
            </w:r>
          </w:p>
          <w:p w14:paraId="716DD9F9" w14:textId="77777777" w:rsidR="004D3858" w:rsidRPr="004D3858" w:rsidRDefault="004D3858" w:rsidP="004D3858">
            <w:pPr>
              <w:spacing w:line="240" w:lineRule="auto"/>
              <w:ind w:leftChars="167" w:left="351" w:rightChars="30" w:right="63"/>
              <w:rPr>
                <w:rFonts w:asciiTheme="minorEastAsia" w:hAnsiTheme="minorEastAsia"/>
                <w:color w:val="000000" w:themeColor="text1"/>
              </w:rPr>
            </w:pPr>
            <w:r w:rsidRPr="004D3858">
              <w:rPr>
                <w:rFonts w:asciiTheme="minorEastAsia" w:hAnsiTheme="minorEastAsia"/>
                <w:color w:val="000000" w:themeColor="text1"/>
              </w:rPr>
              <w:t>(5) 監査等の主な実施内容</w:t>
            </w:r>
          </w:p>
          <w:p w14:paraId="1E5029EF" w14:textId="77777777" w:rsidR="004D3858" w:rsidRPr="004D3858" w:rsidRDefault="004D3858" w:rsidP="004D3858">
            <w:pPr>
              <w:spacing w:line="240" w:lineRule="auto"/>
              <w:ind w:leftChars="167" w:left="351" w:rightChars="30" w:right="63"/>
              <w:rPr>
                <w:rFonts w:asciiTheme="minorEastAsia" w:hAnsiTheme="minorEastAsia"/>
                <w:color w:val="000000" w:themeColor="text1"/>
              </w:rPr>
            </w:pPr>
            <w:r w:rsidRPr="004D3858">
              <w:rPr>
                <w:rFonts w:asciiTheme="minorEastAsia" w:hAnsiTheme="minorEastAsia"/>
                <w:color w:val="000000" w:themeColor="text1"/>
              </w:rPr>
              <w:t>(6) 監査等の実施場所及び日程</w:t>
            </w:r>
          </w:p>
          <w:p w14:paraId="04656EB3" w14:textId="77777777" w:rsidR="004D3858" w:rsidRPr="004D3858" w:rsidRDefault="004D3858" w:rsidP="004D3858">
            <w:pPr>
              <w:spacing w:line="240" w:lineRule="auto"/>
              <w:ind w:leftChars="167" w:left="351" w:rightChars="30" w:right="63"/>
              <w:rPr>
                <w:rFonts w:asciiTheme="minorEastAsia" w:hAnsiTheme="minorEastAsia"/>
                <w:color w:val="000000" w:themeColor="text1"/>
              </w:rPr>
            </w:pPr>
            <w:r w:rsidRPr="004D3858">
              <w:rPr>
                <w:rFonts w:asciiTheme="minorEastAsia" w:hAnsiTheme="minorEastAsia"/>
                <w:color w:val="000000" w:themeColor="text1"/>
              </w:rPr>
              <w:t>(7) 監査等の結果</w:t>
            </w:r>
          </w:p>
          <w:p w14:paraId="42547755" w14:textId="77777777" w:rsidR="004D3858" w:rsidRPr="004D3858" w:rsidRDefault="004D3858" w:rsidP="004D3858">
            <w:pPr>
              <w:spacing w:line="240" w:lineRule="auto"/>
              <w:ind w:leftChars="167" w:left="351" w:rightChars="30" w:right="63"/>
              <w:rPr>
                <w:rFonts w:asciiTheme="minorEastAsia" w:hAnsiTheme="minorEastAsia"/>
                <w:color w:val="000000" w:themeColor="text1"/>
              </w:rPr>
            </w:pPr>
            <w:r w:rsidRPr="004D3858">
              <w:rPr>
                <w:rFonts w:asciiTheme="minorEastAsia" w:hAnsiTheme="minorEastAsia"/>
                <w:color w:val="000000" w:themeColor="text1"/>
              </w:rPr>
              <w:t>(8) その他必要と認める事項</w:t>
            </w:r>
          </w:p>
          <w:p w14:paraId="3D72DB76" w14:textId="77777777" w:rsidR="004D3858" w:rsidRPr="004D3858" w:rsidRDefault="004D3858" w:rsidP="004D3858">
            <w:pPr>
              <w:spacing w:line="240" w:lineRule="auto"/>
              <w:ind w:leftChars="67" w:left="351" w:rightChars="30" w:right="63" w:hangingChars="100" w:hanging="210"/>
              <w:rPr>
                <w:rFonts w:asciiTheme="minorEastAsia" w:hAnsiTheme="minorEastAsia"/>
                <w:color w:val="000000" w:themeColor="text1"/>
              </w:rPr>
            </w:pPr>
            <w:r w:rsidRPr="004D3858">
              <w:rPr>
                <w:rFonts w:asciiTheme="minorEastAsia" w:hAnsiTheme="minorEastAsia" w:hint="eastAsia"/>
                <w:color w:val="000000" w:themeColor="text1"/>
              </w:rPr>
              <w:t>２　前項第７号の監査等の結果には、次の各号に掲げる監査等の種類に応じて、重要な点において当該各号に定める事項が認められる場合にはその旨その他監査委員が必要と認める事項を記載するものとする。</w:t>
            </w:r>
          </w:p>
          <w:p w14:paraId="7A5A00B3" w14:textId="77777777" w:rsidR="004D3858" w:rsidRPr="004D3858" w:rsidRDefault="004D3858" w:rsidP="004D3858">
            <w:pPr>
              <w:spacing w:line="240" w:lineRule="auto"/>
              <w:ind w:leftChars="100" w:left="525" w:rightChars="30" w:right="63" w:hangingChars="150" w:hanging="315"/>
              <w:rPr>
                <w:rFonts w:asciiTheme="minorEastAsia" w:hAnsiTheme="minorEastAsia"/>
                <w:color w:val="000000" w:themeColor="text1"/>
              </w:rPr>
            </w:pPr>
            <w:r w:rsidRPr="004D3858">
              <w:rPr>
                <w:rFonts w:asciiTheme="minorEastAsia" w:hAnsiTheme="minorEastAsia"/>
                <w:color w:val="000000" w:themeColor="text1"/>
              </w:rPr>
              <w:t>(1)　財務監査 前項第１号から第６号までの記載事項のとおり監査した限りにおいて、監査の対象となった事務が法令に適合し、正確に行われ、最少の経費で最大の効果を挙げるようにし、その組織及び運営の合理化に努めていること</w:t>
            </w:r>
          </w:p>
          <w:p w14:paraId="69D9D420" w14:textId="77777777" w:rsidR="004D3858" w:rsidRPr="004D3858" w:rsidRDefault="004D3858" w:rsidP="004D3858">
            <w:pPr>
              <w:spacing w:line="240" w:lineRule="auto"/>
              <w:ind w:leftChars="67" w:left="456" w:rightChars="30" w:right="63" w:hangingChars="150" w:hanging="315"/>
              <w:rPr>
                <w:rFonts w:asciiTheme="minorEastAsia" w:hAnsiTheme="minorEastAsia"/>
                <w:color w:val="000000" w:themeColor="text1"/>
              </w:rPr>
            </w:pPr>
            <w:r w:rsidRPr="004D3858">
              <w:rPr>
                <w:rFonts w:asciiTheme="minorEastAsia" w:hAnsiTheme="minorEastAsia"/>
                <w:color w:val="000000" w:themeColor="text1"/>
              </w:rPr>
              <w:t>(2)　行政監査 前項第１号から第６号までの記載事項のとおり監査した限りにおいて、監査の対象となった事務が法令に適合し、正確に行われ、最少の経費で最大の効果を挙げるようにし、その組織及び運営の合理化に努めていること</w:t>
            </w:r>
          </w:p>
          <w:p w14:paraId="64ABCEA0" w14:textId="77777777" w:rsidR="004D3858" w:rsidRPr="004D3858" w:rsidRDefault="004D3858" w:rsidP="004D3858">
            <w:pPr>
              <w:spacing w:line="240" w:lineRule="auto"/>
              <w:ind w:leftChars="67" w:left="456" w:rightChars="30" w:right="63" w:hangingChars="150" w:hanging="315"/>
              <w:rPr>
                <w:rFonts w:asciiTheme="minorEastAsia" w:hAnsiTheme="minorEastAsia"/>
                <w:color w:val="000000" w:themeColor="text1"/>
              </w:rPr>
            </w:pPr>
            <w:r w:rsidRPr="004D3858">
              <w:rPr>
                <w:rFonts w:asciiTheme="minorEastAsia" w:hAnsiTheme="minorEastAsia"/>
                <w:color w:val="000000" w:themeColor="text1"/>
              </w:rPr>
              <w:t>(3)　住民の直接請求に基づく監査　前項第</w:t>
            </w:r>
            <w:r w:rsidRPr="004D3858">
              <w:rPr>
                <w:rFonts w:asciiTheme="minorEastAsia" w:hAnsiTheme="minorEastAsia" w:hint="eastAsia"/>
                <w:color w:val="000000" w:themeColor="text1"/>
              </w:rPr>
              <w:t>１</w:t>
            </w:r>
            <w:r w:rsidRPr="004D3858">
              <w:rPr>
                <w:rFonts w:asciiTheme="minorEastAsia" w:hAnsiTheme="minorEastAsia"/>
                <w:color w:val="000000" w:themeColor="text1"/>
              </w:rPr>
              <w:t>号から第</w:t>
            </w:r>
            <w:r w:rsidRPr="004D3858">
              <w:rPr>
                <w:rFonts w:asciiTheme="minorEastAsia" w:hAnsiTheme="minorEastAsia" w:hint="eastAsia"/>
                <w:color w:val="000000" w:themeColor="text1"/>
              </w:rPr>
              <w:t>６</w:t>
            </w:r>
            <w:r w:rsidRPr="004D3858">
              <w:rPr>
                <w:rFonts w:asciiTheme="minorEastAsia" w:hAnsiTheme="minorEastAsia"/>
                <w:color w:val="000000" w:themeColor="text1"/>
              </w:rPr>
              <w:t>号までの記載事項のとおり監査した限りにおいて、監査の対象となった事務が法令に適合し、正確に行われ、最少の経費で最大の効果を挙げるようにし、その組織及び運営の合理化に努めていること</w:t>
            </w:r>
          </w:p>
          <w:p w14:paraId="2E22CBC2" w14:textId="77777777" w:rsidR="004D3858" w:rsidRPr="004D3858" w:rsidRDefault="004D3858" w:rsidP="004D3858">
            <w:pPr>
              <w:spacing w:line="240" w:lineRule="auto"/>
              <w:ind w:leftChars="67" w:left="456" w:rightChars="30" w:right="63" w:hangingChars="150" w:hanging="315"/>
              <w:rPr>
                <w:rFonts w:asciiTheme="minorEastAsia" w:hAnsiTheme="minorEastAsia"/>
                <w:color w:val="000000" w:themeColor="text1"/>
              </w:rPr>
            </w:pPr>
            <w:r w:rsidRPr="004D3858">
              <w:rPr>
                <w:rFonts w:asciiTheme="minorEastAsia" w:hAnsiTheme="minorEastAsia"/>
                <w:color w:val="000000" w:themeColor="text1"/>
              </w:rPr>
              <w:t>(4)　議会の請求に基づく監査　前項第</w:t>
            </w:r>
            <w:r w:rsidRPr="004D3858">
              <w:rPr>
                <w:rFonts w:asciiTheme="minorEastAsia" w:hAnsiTheme="minorEastAsia" w:hint="eastAsia"/>
                <w:color w:val="000000" w:themeColor="text1"/>
              </w:rPr>
              <w:t>１</w:t>
            </w:r>
            <w:r w:rsidRPr="004D3858">
              <w:rPr>
                <w:rFonts w:asciiTheme="minorEastAsia" w:hAnsiTheme="minorEastAsia"/>
                <w:color w:val="000000" w:themeColor="text1"/>
              </w:rPr>
              <w:t>号から第</w:t>
            </w:r>
            <w:r w:rsidRPr="004D3858">
              <w:rPr>
                <w:rFonts w:asciiTheme="minorEastAsia" w:hAnsiTheme="minorEastAsia" w:hint="eastAsia"/>
                <w:color w:val="000000" w:themeColor="text1"/>
              </w:rPr>
              <w:t>６</w:t>
            </w:r>
            <w:r w:rsidRPr="004D3858">
              <w:rPr>
                <w:rFonts w:asciiTheme="minorEastAsia" w:hAnsiTheme="minorEastAsia"/>
                <w:color w:val="000000" w:themeColor="text1"/>
              </w:rPr>
              <w:t>号までの記載事項のとおり監査した限りにおいて、監査の対象となった事務が法令に適合し、正確に行われ、最少の経費で最大の効果を挙げるようにし、その組織及び運営の合理化に努めていること</w:t>
            </w:r>
          </w:p>
          <w:p w14:paraId="07EFA015" w14:textId="77777777" w:rsidR="004D3858" w:rsidRPr="004D3858" w:rsidRDefault="004D3858" w:rsidP="004D3858">
            <w:pPr>
              <w:spacing w:line="240" w:lineRule="auto"/>
              <w:ind w:leftChars="67" w:left="456" w:rightChars="30" w:right="63" w:hangingChars="150" w:hanging="315"/>
              <w:rPr>
                <w:rFonts w:asciiTheme="minorEastAsia" w:hAnsiTheme="minorEastAsia"/>
                <w:color w:val="000000" w:themeColor="text1"/>
              </w:rPr>
            </w:pPr>
            <w:r w:rsidRPr="004D3858">
              <w:rPr>
                <w:rFonts w:asciiTheme="minorEastAsia" w:hAnsiTheme="minorEastAsia"/>
                <w:color w:val="000000" w:themeColor="text1"/>
              </w:rPr>
              <w:lastRenderedPageBreak/>
              <w:t>(5)　市長の要求に基づく監査　前項第</w:t>
            </w:r>
            <w:r w:rsidRPr="004D3858">
              <w:rPr>
                <w:rFonts w:asciiTheme="minorEastAsia" w:hAnsiTheme="minorEastAsia" w:hint="eastAsia"/>
                <w:color w:val="000000" w:themeColor="text1"/>
              </w:rPr>
              <w:t>１</w:t>
            </w:r>
            <w:r w:rsidRPr="004D3858">
              <w:rPr>
                <w:rFonts w:asciiTheme="minorEastAsia" w:hAnsiTheme="minorEastAsia"/>
                <w:color w:val="000000" w:themeColor="text1"/>
              </w:rPr>
              <w:t>号から第</w:t>
            </w:r>
            <w:r w:rsidRPr="004D3858">
              <w:rPr>
                <w:rFonts w:asciiTheme="minorEastAsia" w:hAnsiTheme="minorEastAsia" w:hint="eastAsia"/>
                <w:color w:val="000000" w:themeColor="text1"/>
              </w:rPr>
              <w:t>６</w:t>
            </w:r>
            <w:r w:rsidRPr="004D3858">
              <w:rPr>
                <w:rFonts w:asciiTheme="minorEastAsia" w:hAnsiTheme="minorEastAsia"/>
                <w:color w:val="000000" w:themeColor="text1"/>
              </w:rPr>
              <w:t>号までの記載事項のとおり監査した限りにおいて、監査の対象となった事務が法令に適合し、正確に行われ、最少の経費で最大の効果を挙げるようにし、その組織及び運営の合理化に努めていること</w:t>
            </w:r>
          </w:p>
          <w:p w14:paraId="0EDCE780" w14:textId="77777777" w:rsidR="004D3858" w:rsidRPr="004D3858" w:rsidRDefault="004D3858" w:rsidP="004D3858">
            <w:pPr>
              <w:spacing w:line="240" w:lineRule="auto"/>
              <w:ind w:leftChars="67" w:left="456" w:rightChars="30" w:right="63" w:hangingChars="150" w:hanging="315"/>
              <w:rPr>
                <w:rFonts w:asciiTheme="minorEastAsia" w:hAnsiTheme="minorEastAsia"/>
                <w:color w:val="000000" w:themeColor="text1"/>
              </w:rPr>
            </w:pPr>
            <w:r w:rsidRPr="004D3858">
              <w:rPr>
                <w:rFonts w:asciiTheme="minorEastAsia" w:hAnsiTheme="minorEastAsia"/>
                <w:color w:val="000000" w:themeColor="text1"/>
              </w:rPr>
              <w:t>(6)　財政援助団体等に対する監査 前項第</w:t>
            </w:r>
            <w:r w:rsidRPr="004D3858">
              <w:rPr>
                <w:rFonts w:asciiTheme="minorEastAsia" w:hAnsiTheme="minorEastAsia" w:hint="eastAsia"/>
                <w:color w:val="000000" w:themeColor="text1"/>
              </w:rPr>
              <w:t>１</w:t>
            </w:r>
            <w:r w:rsidRPr="004D3858">
              <w:rPr>
                <w:rFonts w:asciiTheme="minorEastAsia" w:hAnsiTheme="minorEastAsia"/>
                <w:color w:val="000000" w:themeColor="text1"/>
              </w:rPr>
              <w:t>号から第</w:t>
            </w:r>
            <w:r w:rsidRPr="004D3858">
              <w:rPr>
                <w:rFonts w:asciiTheme="minorEastAsia" w:hAnsiTheme="minorEastAsia" w:hint="eastAsia"/>
                <w:color w:val="000000" w:themeColor="text1"/>
              </w:rPr>
              <w:t>６</w:t>
            </w:r>
            <w:r w:rsidRPr="004D3858">
              <w:rPr>
                <w:rFonts w:asciiTheme="minorEastAsia" w:hAnsiTheme="minorEastAsia"/>
                <w:color w:val="000000" w:themeColor="text1"/>
              </w:rPr>
              <w:t>号までの記載事項のとおり監査した限りにおいて、監査の対象となった財政援助団体等の当該財政的援助等に係る出納その他の事務の執行が当該財政的援助等の目的に沿って行われていること</w:t>
            </w:r>
          </w:p>
          <w:p w14:paraId="4BA9D0DF" w14:textId="77777777" w:rsidR="004D3858" w:rsidRPr="004D3858" w:rsidRDefault="004D3858" w:rsidP="004D3858">
            <w:pPr>
              <w:spacing w:line="240" w:lineRule="auto"/>
              <w:ind w:leftChars="67" w:left="456" w:rightChars="30" w:right="63" w:hangingChars="150" w:hanging="315"/>
              <w:rPr>
                <w:rFonts w:asciiTheme="minorEastAsia" w:hAnsiTheme="minorEastAsia"/>
                <w:color w:val="000000" w:themeColor="text1"/>
              </w:rPr>
            </w:pPr>
            <w:r w:rsidRPr="004D3858">
              <w:rPr>
                <w:rFonts w:asciiTheme="minorEastAsia" w:hAnsiTheme="minorEastAsia"/>
                <w:color w:val="000000" w:themeColor="text1"/>
              </w:rPr>
              <w:t>(7)　公金の収納又は支払事務に関する監査　前項第</w:t>
            </w:r>
            <w:r w:rsidRPr="004D3858">
              <w:rPr>
                <w:rFonts w:asciiTheme="minorEastAsia" w:hAnsiTheme="minorEastAsia" w:hint="eastAsia"/>
                <w:color w:val="000000" w:themeColor="text1"/>
              </w:rPr>
              <w:t>１</w:t>
            </w:r>
            <w:r w:rsidRPr="004D3858">
              <w:rPr>
                <w:rFonts w:asciiTheme="minorEastAsia" w:hAnsiTheme="minorEastAsia"/>
                <w:color w:val="000000" w:themeColor="text1"/>
              </w:rPr>
              <w:t>号から第</w:t>
            </w:r>
            <w:r w:rsidRPr="004D3858">
              <w:rPr>
                <w:rFonts w:asciiTheme="minorEastAsia" w:hAnsiTheme="minorEastAsia" w:hint="eastAsia"/>
                <w:color w:val="000000" w:themeColor="text1"/>
              </w:rPr>
              <w:t>６</w:t>
            </w:r>
            <w:r w:rsidRPr="004D3858">
              <w:rPr>
                <w:rFonts w:asciiTheme="minorEastAsia" w:hAnsiTheme="minorEastAsia"/>
                <w:color w:val="000000" w:themeColor="text1"/>
              </w:rPr>
              <w:t>号までの記載事項のとおり監査した限りにおいて、監査の対象となった事務が正確に行われていること</w:t>
            </w:r>
          </w:p>
          <w:p w14:paraId="4CBEDDC4" w14:textId="77777777" w:rsidR="004D3858" w:rsidRPr="004D3858" w:rsidRDefault="004D3858" w:rsidP="004D3858">
            <w:pPr>
              <w:spacing w:line="240" w:lineRule="auto"/>
              <w:ind w:leftChars="67" w:left="456" w:rightChars="30" w:right="63" w:hangingChars="150" w:hanging="315"/>
              <w:rPr>
                <w:rFonts w:asciiTheme="minorEastAsia" w:hAnsiTheme="minorEastAsia"/>
                <w:color w:val="000000" w:themeColor="text1"/>
              </w:rPr>
            </w:pPr>
            <w:r w:rsidRPr="004D3858">
              <w:rPr>
                <w:rFonts w:asciiTheme="minorEastAsia" w:hAnsiTheme="minorEastAsia"/>
                <w:color w:val="000000" w:themeColor="text1"/>
              </w:rPr>
              <w:t>(8)　住民監査請求に基づく監査　前項第</w:t>
            </w:r>
            <w:r w:rsidRPr="004D3858">
              <w:rPr>
                <w:rFonts w:asciiTheme="minorEastAsia" w:hAnsiTheme="minorEastAsia" w:hint="eastAsia"/>
                <w:color w:val="000000" w:themeColor="text1"/>
              </w:rPr>
              <w:t>１</w:t>
            </w:r>
            <w:r w:rsidRPr="004D3858">
              <w:rPr>
                <w:rFonts w:asciiTheme="minorEastAsia" w:hAnsiTheme="minorEastAsia"/>
                <w:color w:val="000000" w:themeColor="text1"/>
              </w:rPr>
              <w:t>号から第</w:t>
            </w:r>
            <w:r w:rsidRPr="004D3858">
              <w:rPr>
                <w:rFonts w:asciiTheme="minorEastAsia" w:hAnsiTheme="minorEastAsia" w:hint="eastAsia"/>
                <w:color w:val="000000" w:themeColor="text1"/>
              </w:rPr>
              <w:t>６</w:t>
            </w:r>
            <w:r w:rsidRPr="004D3858">
              <w:rPr>
                <w:rFonts w:asciiTheme="minorEastAsia" w:hAnsiTheme="minorEastAsia"/>
                <w:color w:val="000000" w:themeColor="text1"/>
              </w:rPr>
              <w:t>号までの記載事項のとおり監査した限りにおいて、監査の対象となった請求に理由があること</w:t>
            </w:r>
          </w:p>
          <w:p w14:paraId="514E917A" w14:textId="77777777" w:rsidR="004D3858" w:rsidRPr="004D3858" w:rsidRDefault="004D3858" w:rsidP="004D3858">
            <w:pPr>
              <w:spacing w:line="240" w:lineRule="auto"/>
              <w:ind w:leftChars="67" w:left="456" w:rightChars="30" w:right="63" w:hangingChars="150" w:hanging="315"/>
              <w:rPr>
                <w:rFonts w:asciiTheme="minorEastAsia" w:hAnsiTheme="minorEastAsia"/>
                <w:color w:val="000000" w:themeColor="text1"/>
              </w:rPr>
            </w:pPr>
            <w:r w:rsidRPr="004D3858">
              <w:rPr>
                <w:rFonts w:asciiTheme="minorEastAsia" w:hAnsiTheme="minorEastAsia"/>
                <w:color w:val="000000" w:themeColor="text1"/>
              </w:rPr>
              <w:t>(9)　市長又は企業管理者の要求に基づく職員の賠償責任に関する監査　前項第</w:t>
            </w:r>
            <w:r w:rsidRPr="004D3858">
              <w:rPr>
                <w:rFonts w:asciiTheme="minorEastAsia" w:hAnsiTheme="minorEastAsia" w:hint="eastAsia"/>
                <w:color w:val="000000" w:themeColor="text1"/>
              </w:rPr>
              <w:t>１</w:t>
            </w:r>
            <w:r w:rsidRPr="004D3858">
              <w:rPr>
                <w:rFonts w:asciiTheme="minorEastAsia" w:hAnsiTheme="minorEastAsia"/>
                <w:color w:val="000000" w:themeColor="text1"/>
              </w:rPr>
              <w:t>号から第</w:t>
            </w:r>
            <w:r w:rsidRPr="004D3858">
              <w:rPr>
                <w:rFonts w:asciiTheme="minorEastAsia" w:hAnsiTheme="minorEastAsia" w:hint="eastAsia"/>
                <w:color w:val="000000" w:themeColor="text1"/>
              </w:rPr>
              <w:t>６</w:t>
            </w:r>
            <w:r w:rsidRPr="004D3858">
              <w:rPr>
                <w:rFonts w:asciiTheme="minorEastAsia" w:hAnsiTheme="minorEastAsia"/>
                <w:color w:val="000000" w:themeColor="text1"/>
              </w:rPr>
              <w:t>号までの記載事項のとおり監査した限りにおいて、監査の対象となった事実があること</w:t>
            </w:r>
          </w:p>
          <w:p w14:paraId="4E2FD707" w14:textId="77777777" w:rsidR="004D3858" w:rsidRPr="004D3858" w:rsidRDefault="004D3858" w:rsidP="004D3858">
            <w:pPr>
              <w:spacing w:line="240" w:lineRule="auto"/>
              <w:ind w:leftChars="67" w:left="456" w:rightChars="30" w:right="63" w:hangingChars="150" w:hanging="315"/>
              <w:rPr>
                <w:rFonts w:asciiTheme="minorEastAsia" w:hAnsiTheme="minorEastAsia"/>
                <w:color w:val="000000" w:themeColor="text1"/>
              </w:rPr>
            </w:pPr>
            <w:r w:rsidRPr="004D3858">
              <w:rPr>
                <w:rFonts w:asciiTheme="minorEastAsia" w:hAnsiTheme="minorEastAsia"/>
                <w:color w:val="000000" w:themeColor="text1"/>
              </w:rPr>
              <w:t>(10)　共同設置機関の監査　前項第</w:t>
            </w:r>
            <w:r w:rsidRPr="004D3858">
              <w:rPr>
                <w:rFonts w:asciiTheme="minorEastAsia" w:hAnsiTheme="minorEastAsia" w:hint="eastAsia"/>
                <w:color w:val="000000" w:themeColor="text1"/>
              </w:rPr>
              <w:t>１</w:t>
            </w:r>
            <w:r w:rsidRPr="004D3858">
              <w:rPr>
                <w:rFonts w:asciiTheme="minorEastAsia" w:hAnsiTheme="minorEastAsia"/>
                <w:color w:val="000000" w:themeColor="text1"/>
              </w:rPr>
              <w:t>号から第</w:t>
            </w:r>
            <w:r w:rsidRPr="004D3858">
              <w:rPr>
                <w:rFonts w:asciiTheme="minorEastAsia" w:hAnsiTheme="minorEastAsia" w:hint="eastAsia"/>
                <w:color w:val="000000" w:themeColor="text1"/>
              </w:rPr>
              <w:t>６</w:t>
            </w:r>
            <w:r w:rsidRPr="004D3858">
              <w:rPr>
                <w:rFonts w:asciiTheme="minorEastAsia" w:hAnsiTheme="minorEastAsia"/>
                <w:color w:val="000000" w:themeColor="text1"/>
              </w:rPr>
              <w:t>号までの記載事項のとおり監査した限りにおいて、監査の対象となった事務が法令に適合し、正確に行われ、最少の経費で最大の効果を挙げるようにし、その組織及び運営の合理化に努めていること</w:t>
            </w:r>
          </w:p>
          <w:p w14:paraId="1C58FBFD" w14:textId="77777777" w:rsidR="004D3858" w:rsidRPr="004D3858" w:rsidRDefault="004D3858" w:rsidP="004D3858">
            <w:pPr>
              <w:spacing w:line="240" w:lineRule="auto"/>
              <w:ind w:leftChars="67" w:left="456" w:rightChars="30" w:right="63" w:hangingChars="150" w:hanging="315"/>
              <w:rPr>
                <w:rFonts w:asciiTheme="minorEastAsia" w:hAnsiTheme="minorEastAsia"/>
                <w:color w:val="000000" w:themeColor="text1"/>
              </w:rPr>
            </w:pPr>
            <w:r w:rsidRPr="004D3858">
              <w:rPr>
                <w:rFonts w:asciiTheme="minorEastAsia" w:hAnsiTheme="minorEastAsia"/>
                <w:color w:val="000000" w:themeColor="text1"/>
              </w:rPr>
              <w:t>(11)　例月</w:t>
            </w:r>
            <w:r w:rsidRPr="004D3858">
              <w:rPr>
                <w:rFonts w:asciiTheme="minorEastAsia" w:hAnsiTheme="minorEastAsia" w:hint="eastAsia"/>
                <w:color w:val="000000" w:themeColor="text1"/>
              </w:rPr>
              <w:t>現金</w:t>
            </w:r>
            <w:r w:rsidRPr="004D3858">
              <w:rPr>
                <w:rFonts w:asciiTheme="minorEastAsia" w:hAnsiTheme="minorEastAsia"/>
                <w:color w:val="000000" w:themeColor="text1"/>
              </w:rPr>
              <w:t>出納検査 前項第</w:t>
            </w:r>
            <w:r w:rsidRPr="004D3858">
              <w:rPr>
                <w:rFonts w:asciiTheme="minorEastAsia" w:hAnsiTheme="minorEastAsia" w:hint="eastAsia"/>
                <w:color w:val="000000" w:themeColor="text1"/>
              </w:rPr>
              <w:t>１</w:t>
            </w:r>
            <w:r w:rsidRPr="004D3858">
              <w:rPr>
                <w:rFonts w:asciiTheme="minorEastAsia" w:hAnsiTheme="minorEastAsia"/>
                <w:color w:val="000000" w:themeColor="text1"/>
              </w:rPr>
              <w:t>号から第</w:t>
            </w:r>
            <w:r w:rsidRPr="004D3858">
              <w:rPr>
                <w:rFonts w:asciiTheme="minorEastAsia" w:hAnsiTheme="minorEastAsia" w:hint="eastAsia"/>
                <w:color w:val="000000" w:themeColor="text1"/>
              </w:rPr>
              <w:t>６</w:t>
            </w:r>
            <w:r w:rsidRPr="004D3858">
              <w:rPr>
                <w:rFonts w:asciiTheme="minorEastAsia" w:hAnsiTheme="minorEastAsia"/>
                <w:color w:val="000000" w:themeColor="text1"/>
              </w:rPr>
              <w:t>号までの記載事項のとおり検査した限りにおいて、会計管理者等の現金の出納事務が正確に行われていること</w:t>
            </w:r>
          </w:p>
          <w:p w14:paraId="1CC7E796" w14:textId="77777777" w:rsidR="004D3858" w:rsidRPr="004D3858" w:rsidRDefault="004D3858" w:rsidP="004D3858">
            <w:pPr>
              <w:spacing w:line="240" w:lineRule="auto"/>
              <w:ind w:leftChars="67" w:left="456" w:rightChars="30" w:right="63" w:hangingChars="150" w:hanging="315"/>
              <w:rPr>
                <w:rFonts w:asciiTheme="minorEastAsia" w:hAnsiTheme="minorEastAsia"/>
                <w:color w:val="000000" w:themeColor="text1"/>
              </w:rPr>
            </w:pPr>
            <w:r w:rsidRPr="004D3858">
              <w:rPr>
                <w:rFonts w:asciiTheme="minorEastAsia" w:hAnsiTheme="minorEastAsia"/>
                <w:color w:val="000000" w:themeColor="text1"/>
              </w:rPr>
              <w:t>(12)　決算審査 前項第</w:t>
            </w:r>
            <w:r w:rsidRPr="004D3858">
              <w:rPr>
                <w:rFonts w:asciiTheme="minorEastAsia" w:hAnsiTheme="minorEastAsia" w:hint="eastAsia"/>
                <w:color w:val="000000" w:themeColor="text1"/>
              </w:rPr>
              <w:t>１</w:t>
            </w:r>
            <w:r w:rsidRPr="004D3858">
              <w:rPr>
                <w:rFonts w:asciiTheme="minorEastAsia" w:hAnsiTheme="minorEastAsia"/>
                <w:color w:val="000000" w:themeColor="text1"/>
              </w:rPr>
              <w:t>号から第</w:t>
            </w:r>
            <w:r w:rsidRPr="004D3858">
              <w:rPr>
                <w:rFonts w:asciiTheme="minorEastAsia" w:hAnsiTheme="minorEastAsia" w:hint="eastAsia"/>
                <w:color w:val="000000" w:themeColor="text1"/>
              </w:rPr>
              <w:t>６</w:t>
            </w:r>
            <w:r w:rsidRPr="004D3858">
              <w:rPr>
                <w:rFonts w:asciiTheme="minorEastAsia" w:hAnsiTheme="minorEastAsia"/>
                <w:color w:val="000000" w:themeColor="text1"/>
              </w:rPr>
              <w:t>号までの記載事項のとおり審査した限りにおいて、決算その他関係書類が法令に適合し、かつ正確であること</w:t>
            </w:r>
          </w:p>
          <w:p w14:paraId="3C0C34B1" w14:textId="77777777" w:rsidR="004D3858" w:rsidRPr="004D3858" w:rsidRDefault="004D3858" w:rsidP="004D3858">
            <w:pPr>
              <w:spacing w:line="240" w:lineRule="auto"/>
              <w:ind w:leftChars="67" w:left="456" w:rightChars="30" w:right="63" w:hangingChars="150" w:hanging="315"/>
              <w:rPr>
                <w:rFonts w:asciiTheme="minorEastAsia" w:hAnsiTheme="minorEastAsia"/>
                <w:color w:val="000000" w:themeColor="text1"/>
              </w:rPr>
            </w:pPr>
            <w:r w:rsidRPr="004D3858">
              <w:rPr>
                <w:rFonts w:asciiTheme="minorEastAsia" w:hAnsiTheme="minorEastAsia"/>
                <w:color w:val="000000" w:themeColor="text1"/>
              </w:rPr>
              <w:t>(13)　基金の運用状況審査 前項第</w:t>
            </w:r>
            <w:r w:rsidRPr="004D3858">
              <w:rPr>
                <w:rFonts w:asciiTheme="minorEastAsia" w:hAnsiTheme="minorEastAsia" w:hint="eastAsia"/>
                <w:color w:val="000000" w:themeColor="text1"/>
              </w:rPr>
              <w:t>１</w:t>
            </w:r>
            <w:r w:rsidRPr="004D3858">
              <w:rPr>
                <w:rFonts w:asciiTheme="minorEastAsia" w:hAnsiTheme="minorEastAsia"/>
                <w:color w:val="000000" w:themeColor="text1"/>
              </w:rPr>
              <w:t>号から第</w:t>
            </w:r>
            <w:r w:rsidRPr="004D3858">
              <w:rPr>
                <w:rFonts w:asciiTheme="minorEastAsia" w:hAnsiTheme="minorEastAsia" w:hint="eastAsia"/>
                <w:color w:val="000000" w:themeColor="text1"/>
              </w:rPr>
              <w:t>６</w:t>
            </w:r>
            <w:r w:rsidRPr="004D3858">
              <w:rPr>
                <w:rFonts w:asciiTheme="minorEastAsia" w:hAnsiTheme="minorEastAsia"/>
                <w:color w:val="000000" w:themeColor="text1"/>
              </w:rPr>
              <w:t>号までの記載事項のとおり審査した限りにおいて、市長から提出された基金の運用の状況を示す書類の計数が正確であると認められ、基金の運用が確実かつ効率的に行われていること</w:t>
            </w:r>
          </w:p>
          <w:p w14:paraId="3B4E43EA" w14:textId="77777777" w:rsidR="004D3858" w:rsidRPr="004D3858" w:rsidRDefault="004D3858" w:rsidP="004D3858">
            <w:pPr>
              <w:spacing w:line="240" w:lineRule="auto"/>
              <w:ind w:leftChars="67" w:left="456" w:rightChars="30" w:right="63" w:hangingChars="150" w:hanging="315"/>
              <w:rPr>
                <w:rFonts w:asciiTheme="minorEastAsia" w:hAnsiTheme="minorEastAsia"/>
                <w:color w:val="000000" w:themeColor="text1"/>
              </w:rPr>
            </w:pPr>
            <w:r w:rsidRPr="004D3858">
              <w:rPr>
                <w:rFonts w:asciiTheme="minorEastAsia" w:hAnsiTheme="minorEastAsia"/>
                <w:color w:val="000000" w:themeColor="text1"/>
              </w:rPr>
              <w:t>(14)　健全化判断比率審査　健全化判断比率及びその算定の基礎となる事項を記載した書類が法令に適合し、かつ正確であること</w:t>
            </w:r>
          </w:p>
          <w:p w14:paraId="44904B23" w14:textId="77777777" w:rsidR="004D3858" w:rsidRPr="004D3858" w:rsidRDefault="004D3858" w:rsidP="004D3858">
            <w:pPr>
              <w:spacing w:line="240" w:lineRule="auto"/>
              <w:ind w:leftChars="67" w:left="456" w:rightChars="30" w:right="63" w:hangingChars="150" w:hanging="315"/>
              <w:rPr>
                <w:rFonts w:asciiTheme="minorEastAsia" w:hAnsiTheme="minorEastAsia"/>
                <w:color w:val="000000" w:themeColor="text1"/>
              </w:rPr>
            </w:pPr>
            <w:r w:rsidRPr="004D3858">
              <w:rPr>
                <w:rFonts w:asciiTheme="minorEastAsia" w:hAnsiTheme="minorEastAsia"/>
                <w:color w:val="000000" w:themeColor="text1"/>
              </w:rPr>
              <w:t>(15) 資金不足比率審査　資金不足比率及びその算定の基礎となる事項を記載した書類が法令に適合し、かつ正確であること</w:t>
            </w:r>
          </w:p>
          <w:p w14:paraId="6E9F6377" w14:textId="77777777" w:rsidR="004D3858" w:rsidRPr="004D3858" w:rsidRDefault="004D3858" w:rsidP="004D3858">
            <w:pPr>
              <w:spacing w:line="240" w:lineRule="auto"/>
              <w:ind w:leftChars="67" w:left="456" w:rightChars="30" w:right="63" w:hangingChars="150" w:hanging="315"/>
              <w:rPr>
                <w:rFonts w:asciiTheme="minorEastAsia" w:hAnsiTheme="minorEastAsia"/>
                <w:color w:val="000000" w:themeColor="text1"/>
              </w:rPr>
            </w:pPr>
            <w:r w:rsidRPr="004D3858">
              <w:rPr>
                <w:rFonts w:asciiTheme="minorEastAsia" w:hAnsiTheme="minorEastAsia"/>
                <w:color w:val="000000" w:themeColor="text1"/>
              </w:rPr>
              <w:t>(16)　内部統制評価報告書審査 市長が作成した内部統制評価報告書について、監査委員が確認した内部統制の整備状況及び運用状況、評価に係る資料並びに監査委員が行うこととされている監査、検査、審査その他の行為によって得られた知見に基づき、市長による評価が評価手続に沿って適切に実施されたか及び内部統制の不備について重大な不備に当たるかどうかの判断が適切に行われているかという観点から検証を行い審査した限りにおいて、内部統制評価報告書の評価手続及</w:t>
            </w:r>
            <w:r w:rsidRPr="004D3858">
              <w:rPr>
                <w:rFonts w:asciiTheme="minorEastAsia" w:hAnsiTheme="minorEastAsia"/>
                <w:color w:val="000000" w:themeColor="text1"/>
              </w:rPr>
              <w:lastRenderedPageBreak/>
              <w:t>び評価結果に係る記載は相当であること</w:t>
            </w:r>
          </w:p>
          <w:p w14:paraId="73B7BFB1" w14:textId="77777777" w:rsidR="004D3858" w:rsidRPr="004D3858" w:rsidRDefault="004D3858" w:rsidP="004D3858">
            <w:pPr>
              <w:spacing w:line="240" w:lineRule="auto"/>
              <w:ind w:leftChars="67" w:left="351" w:rightChars="30" w:right="63" w:hangingChars="100" w:hanging="210"/>
              <w:rPr>
                <w:rFonts w:asciiTheme="minorEastAsia" w:hAnsiTheme="minorEastAsia"/>
                <w:color w:val="000000" w:themeColor="text1"/>
              </w:rPr>
            </w:pPr>
            <w:r w:rsidRPr="004D3858">
              <w:rPr>
                <w:rFonts w:asciiTheme="minorEastAsia" w:hAnsiTheme="minorEastAsia" w:hint="eastAsia"/>
                <w:color w:val="000000" w:themeColor="text1"/>
              </w:rPr>
              <w:t>３　第１項第７号の監査等の結果には、前項各号に掲げる監査等の種類に応じて、重要な点において当該各号に定める事項が認められない場合にはその旨その他監査委員が必要と認める事項を記載するものとする。</w:t>
            </w:r>
          </w:p>
          <w:p w14:paraId="6B41E60E" w14:textId="77777777" w:rsidR="004D3858" w:rsidRPr="004D3858" w:rsidRDefault="004D3858" w:rsidP="004D3858">
            <w:pPr>
              <w:spacing w:line="240" w:lineRule="auto"/>
              <w:ind w:leftChars="67" w:left="351" w:rightChars="30" w:right="63" w:hangingChars="100" w:hanging="210"/>
              <w:rPr>
                <w:rFonts w:asciiTheme="minorEastAsia" w:hAnsiTheme="minorEastAsia"/>
                <w:color w:val="000000" w:themeColor="text1"/>
              </w:rPr>
            </w:pPr>
            <w:r w:rsidRPr="004D3858">
              <w:rPr>
                <w:rFonts w:asciiTheme="minorEastAsia" w:hAnsiTheme="minorEastAsia" w:hint="eastAsia"/>
                <w:color w:val="000000" w:themeColor="text1"/>
              </w:rPr>
              <w:t>４　監査委員は、是正又は改善が必要である事項が認められる場合、その内容を監査等の結果に記載するとともに、必要に応じて、監査等の実施過程で明らかとなった当該事項の原因等を記載するよう努めるものとする。</w:t>
            </w:r>
          </w:p>
          <w:p w14:paraId="5A23918F" w14:textId="77777777" w:rsidR="004D3858" w:rsidRPr="004D3858" w:rsidRDefault="004D3858" w:rsidP="004D3858">
            <w:pPr>
              <w:spacing w:line="240" w:lineRule="auto"/>
              <w:ind w:leftChars="67" w:left="351" w:rightChars="30" w:right="63" w:hangingChars="100" w:hanging="210"/>
              <w:rPr>
                <w:rFonts w:asciiTheme="minorEastAsia" w:hAnsiTheme="minorEastAsia"/>
                <w:color w:val="000000" w:themeColor="text1"/>
              </w:rPr>
            </w:pPr>
            <w:r w:rsidRPr="004D3858">
              <w:rPr>
                <w:rFonts w:asciiTheme="minorEastAsia" w:hAnsiTheme="minorEastAsia" w:hint="eastAsia"/>
                <w:color w:val="000000" w:themeColor="text1"/>
              </w:rPr>
              <w:t>５　監査委員は、内部統制評価報告書審査においては、市長による評価が評価手続に沿って適切に実施されていないと考えられる場合及び内部統制の不備について重大な不備に当たるかどうかの判断が適切に行われていないと考えられる場合は、その内容を記載するものとする。</w:t>
            </w:r>
          </w:p>
          <w:p w14:paraId="71B4A42F" w14:textId="6BF856E1" w:rsidR="00E46B0A" w:rsidRPr="00AD3D65" w:rsidRDefault="004D3858" w:rsidP="004D3858">
            <w:pPr>
              <w:spacing w:line="240" w:lineRule="auto"/>
              <w:ind w:leftChars="67" w:left="351" w:rightChars="30" w:right="63" w:hangingChars="100" w:hanging="210"/>
              <w:rPr>
                <w:rFonts w:asciiTheme="minorEastAsia" w:hAnsiTheme="minorEastAsia"/>
                <w:color w:val="000000" w:themeColor="text1"/>
              </w:rPr>
            </w:pPr>
            <w:r w:rsidRPr="004D3858">
              <w:rPr>
                <w:rFonts w:asciiTheme="minorEastAsia" w:hAnsiTheme="minorEastAsia" w:hint="eastAsia"/>
                <w:color w:val="000000" w:themeColor="text1"/>
              </w:rPr>
              <w:t>６　監査委員は、重大な制約等により重要な監査等の手続を実施できず、監査又は検査の結果及び意見を決定するための合理的な基礎を形成することができなかった場合には、必要に応じて監査等の結果に関する報告等にその旨、内容及び理由等を記載するものとする。</w:t>
            </w:r>
          </w:p>
        </w:tc>
      </w:tr>
    </w:tbl>
    <w:p w14:paraId="6777C02A" w14:textId="77777777" w:rsidR="00113D0C" w:rsidRPr="00AD3D65" w:rsidRDefault="00113D0C" w:rsidP="006A5E9B">
      <w:pPr>
        <w:spacing w:line="240" w:lineRule="auto"/>
        <w:ind w:leftChars="201" w:left="424" w:rightChars="30" w:right="63" w:hanging="2"/>
        <w:rPr>
          <w:rFonts w:asciiTheme="minorEastAsia" w:hAnsiTheme="minorEastAsia"/>
          <w:color w:val="000000" w:themeColor="text1"/>
        </w:rPr>
      </w:pPr>
    </w:p>
    <w:p w14:paraId="44684741" w14:textId="77777777" w:rsidR="00D268C9" w:rsidRPr="00D268C9" w:rsidRDefault="00D268C9" w:rsidP="00D16E62">
      <w:pPr>
        <w:spacing w:line="240" w:lineRule="auto"/>
        <w:ind w:rightChars="30" w:right="63" w:firstLineChars="300" w:firstLine="630"/>
        <w:rPr>
          <w:rFonts w:asciiTheme="minorEastAsia" w:hAnsiTheme="minorEastAsia"/>
          <w:color w:val="000000" w:themeColor="text1"/>
        </w:rPr>
      </w:pPr>
      <w:r w:rsidRPr="00D268C9">
        <w:rPr>
          <w:rFonts w:asciiTheme="minorEastAsia" w:hAnsiTheme="minorEastAsia" w:hint="eastAsia"/>
          <w:color w:val="000000" w:themeColor="text1"/>
        </w:rPr>
        <w:t>第21条第１項は、監査報告等に記載すべき基本的事項を列記したものです。</w:t>
      </w:r>
    </w:p>
    <w:p w14:paraId="6F82655F" w14:textId="77777777" w:rsidR="00D268C9" w:rsidRPr="00D268C9" w:rsidRDefault="00D268C9" w:rsidP="00D268C9">
      <w:pPr>
        <w:spacing w:line="240" w:lineRule="auto"/>
        <w:ind w:leftChars="201" w:left="422" w:rightChars="30" w:right="63" w:firstLineChars="100" w:firstLine="210"/>
        <w:rPr>
          <w:rFonts w:asciiTheme="minorEastAsia" w:hAnsiTheme="minorEastAsia"/>
          <w:color w:val="000000" w:themeColor="text1"/>
        </w:rPr>
      </w:pPr>
      <w:r w:rsidRPr="00D268C9">
        <w:rPr>
          <w:rFonts w:asciiTheme="minorEastAsia" w:hAnsiTheme="minorEastAsia" w:hint="eastAsia"/>
          <w:color w:val="000000" w:themeColor="text1"/>
        </w:rPr>
        <w:t>本基準に従った監査等ができなかった場合は、説明責任を果たすため、その旨、その内容、準拠できなかった条項及び準拠できなかった合理的な理由を監査報告等に記載するといった対応が必要と考えられます。</w:t>
      </w:r>
    </w:p>
    <w:p w14:paraId="7877E8C4" w14:textId="77777777" w:rsidR="00D268C9" w:rsidRPr="00D268C9" w:rsidRDefault="00D268C9" w:rsidP="00D268C9">
      <w:pPr>
        <w:spacing w:line="240" w:lineRule="auto"/>
        <w:ind w:leftChars="201" w:left="422" w:rightChars="30" w:right="63" w:firstLineChars="100" w:firstLine="210"/>
        <w:rPr>
          <w:rFonts w:asciiTheme="minorEastAsia" w:hAnsiTheme="minorEastAsia"/>
          <w:color w:val="000000" w:themeColor="text1"/>
        </w:rPr>
      </w:pPr>
      <w:r w:rsidRPr="00D268C9">
        <w:rPr>
          <w:rFonts w:asciiTheme="minorEastAsia" w:hAnsiTheme="minorEastAsia" w:hint="eastAsia"/>
          <w:color w:val="000000" w:themeColor="text1"/>
        </w:rPr>
        <w:t>なお、本条第２項、第３項については、総務省監査基準（案）にも記載があり、総務省の見解によれば、第２項中、「重要な点において～が認められる場合にはその旨・・・記載する」、第３項中、「重要な点において～が認められない場合にはその旨・・・記載する」とあり、また、軽微な点を除いている点や重要か否かの判断がつかない場合は記載を求めていない点からも、総合意見を求めているものではありません。「重要な点」又は「軽微な点」が具体的に何を指すかは、各都市で判断をするものと説明されています。</w:t>
      </w:r>
    </w:p>
    <w:p w14:paraId="2B299FC4" w14:textId="77777777" w:rsidR="00D268C9" w:rsidRPr="00D268C9" w:rsidRDefault="00D268C9" w:rsidP="00D268C9">
      <w:pPr>
        <w:spacing w:line="240" w:lineRule="auto"/>
        <w:ind w:leftChars="201" w:left="422" w:rightChars="30" w:right="63" w:firstLineChars="100" w:firstLine="210"/>
        <w:rPr>
          <w:rFonts w:asciiTheme="minorEastAsia" w:hAnsiTheme="minorEastAsia"/>
          <w:color w:val="000000" w:themeColor="text1"/>
        </w:rPr>
      </w:pPr>
      <w:r w:rsidRPr="00D268C9">
        <w:rPr>
          <w:rFonts w:asciiTheme="minorEastAsia" w:hAnsiTheme="minorEastAsia" w:hint="eastAsia"/>
          <w:color w:val="000000" w:themeColor="text1"/>
        </w:rPr>
        <w:t>また、本条第６項は、重大な制約等があったため、どうしても結果及び意見を決定できない場合には、監査委員の責務として、また、果たすべき責務を監査委員の事情によって怠ったのではないことを主張するためにも、その旨、内容及び理由等を監査報告等に記載すべきであることから、規定したものです。</w:t>
      </w:r>
    </w:p>
    <w:p w14:paraId="19B93155" w14:textId="78AD748D" w:rsidR="00DC2D24" w:rsidRPr="00AD3D65" w:rsidRDefault="00D268C9" w:rsidP="00D268C9">
      <w:pPr>
        <w:spacing w:line="240" w:lineRule="auto"/>
        <w:ind w:leftChars="201" w:left="422" w:rightChars="30" w:right="63" w:firstLineChars="100" w:firstLine="210"/>
        <w:rPr>
          <w:rFonts w:asciiTheme="minorEastAsia" w:hAnsiTheme="minorEastAsia"/>
          <w:color w:val="000000" w:themeColor="text1"/>
        </w:rPr>
      </w:pPr>
      <w:r w:rsidRPr="00D268C9">
        <w:rPr>
          <w:rFonts w:asciiTheme="minorEastAsia" w:hAnsiTheme="minorEastAsia" w:hint="eastAsia"/>
          <w:color w:val="000000" w:themeColor="text1"/>
        </w:rPr>
        <w:t>なお、重大な制約としては、災害、事故等により物理的に監査等の実施に支障がある場合のほか、監査等の対象組織等の非協力（圧力や抵抗を含みます。）、監査妨害や監査拒否などを想定しています。</w:t>
      </w:r>
    </w:p>
    <w:tbl>
      <w:tblPr>
        <w:tblStyle w:val="a8"/>
        <w:tblW w:w="0" w:type="auto"/>
        <w:tblInd w:w="351" w:type="dxa"/>
        <w:tblLook w:val="04A0" w:firstRow="1" w:lastRow="0" w:firstColumn="1" w:lastColumn="0" w:noHBand="0" w:noVBand="1"/>
      </w:tblPr>
      <w:tblGrid>
        <w:gridCol w:w="8369"/>
      </w:tblGrid>
      <w:tr w:rsidR="00E46B0A" w:rsidRPr="00AD3D65" w14:paraId="7486F7FC" w14:textId="77777777" w:rsidTr="00B02105">
        <w:tc>
          <w:tcPr>
            <w:tcW w:w="8369" w:type="dxa"/>
          </w:tcPr>
          <w:p w14:paraId="350B180B" w14:textId="77777777" w:rsidR="00E967AA" w:rsidRPr="00AD3D65" w:rsidRDefault="00B02105" w:rsidP="00E967AA">
            <w:pPr>
              <w:spacing w:line="240" w:lineRule="auto"/>
              <w:ind w:leftChars="67" w:left="351" w:rightChars="30" w:right="63" w:hangingChars="100" w:hanging="210"/>
              <w:rPr>
                <w:rFonts w:asciiTheme="minorEastAsia" w:hAnsiTheme="minorEastAsia"/>
                <w:color w:val="000000" w:themeColor="text1"/>
              </w:rPr>
            </w:pPr>
            <w:r w:rsidRPr="00AD3D65">
              <w:rPr>
                <w:rFonts w:asciiTheme="minorEastAsia" w:hAnsiTheme="minorEastAsia"/>
                <w:color w:val="000000" w:themeColor="text1"/>
              </w:rPr>
              <w:br w:type="page"/>
            </w:r>
            <w:r w:rsidR="00E967AA" w:rsidRPr="00AD3D65">
              <w:rPr>
                <w:rFonts w:asciiTheme="minorEastAsia" w:hAnsiTheme="minorEastAsia" w:hint="eastAsia"/>
                <w:color w:val="000000" w:themeColor="text1"/>
              </w:rPr>
              <w:t>（監査委員の合議）</w:t>
            </w:r>
          </w:p>
          <w:p w14:paraId="0BAAD67D" w14:textId="77777777" w:rsidR="004D3858" w:rsidRPr="004D3858" w:rsidRDefault="00E967AA" w:rsidP="004D3858">
            <w:pPr>
              <w:spacing w:line="240" w:lineRule="auto"/>
              <w:ind w:leftChars="67" w:left="351" w:rightChars="30" w:right="63" w:hangingChars="100" w:hanging="210"/>
              <w:rPr>
                <w:rFonts w:asciiTheme="minorEastAsia" w:hAnsiTheme="minorEastAsia"/>
                <w:color w:val="000000" w:themeColor="text1"/>
              </w:rPr>
            </w:pPr>
            <w:r w:rsidRPr="00AD3D65">
              <w:rPr>
                <w:rFonts w:asciiTheme="minorEastAsia" w:hAnsiTheme="minorEastAsia" w:hint="eastAsia"/>
                <w:color w:val="000000" w:themeColor="text1"/>
              </w:rPr>
              <w:t>第</w:t>
            </w:r>
            <w:r w:rsidR="004D3858">
              <w:rPr>
                <w:rFonts w:asciiTheme="minorEastAsia" w:hAnsiTheme="minorEastAsia" w:hint="eastAsia"/>
                <w:color w:val="000000" w:themeColor="text1"/>
              </w:rPr>
              <w:t>2</w:t>
            </w:r>
            <w:r w:rsidR="004D3858">
              <w:rPr>
                <w:rFonts w:asciiTheme="minorEastAsia" w:hAnsiTheme="minorEastAsia"/>
                <w:color w:val="000000" w:themeColor="text1"/>
              </w:rPr>
              <w:t>2</w:t>
            </w:r>
            <w:r w:rsidRPr="00AD3D65">
              <w:rPr>
                <w:rFonts w:asciiTheme="minorEastAsia" w:hAnsiTheme="minorEastAsia" w:hint="eastAsia"/>
                <w:color w:val="000000" w:themeColor="text1"/>
              </w:rPr>
              <w:t xml:space="preserve">条　</w:t>
            </w:r>
            <w:r w:rsidR="004D3858" w:rsidRPr="004D3858">
              <w:rPr>
                <w:rFonts w:asciiTheme="minorEastAsia" w:hAnsiTheme="minorEastAsia"/>
                <w:color w:val="000000" w:themeColor="text1"/>
              </w:rPr>
              <w:t>次に掲げる事項の決定は、監査委員の合議によるものとする。</w:t>
            </w:r>
          </w:p>
          <w:p w14:paraId="33F3373A" w14:textId="77777777" w:rsidR="004D3858" w:rsidRPr="004D3858" w:rsidRDefault="004D3858" w:rsidP="004D3858">
            <w:pPr>
              <w:spacing w:line="240" w:lineRule="auto"/>
              <w:ind w:leftChars="67" w:left="351" w:rightChars="30" w:right="63" w:hangingChars="100" w:hanging="210"/>
              <w:rPr>
                <w:rFonts w:asciiTheme="minorEastAsia" w:hAnsiTheme="minorEastAsia"/>
                <w:color w:val="000000" w:themeColor="text1"/>
              </w:rPr>
            </w:pPr>
            <w:r w:rsidRPr="004D3858">
              <w:rPr>
                <w:rFonts w:asciiTheme="minorEastAsia" w:hAnsiTheme="minorEastAsia"/>
                <w:color w:val="000000" w:themeColor="text1"/>
              </w:rPr>
              <w:t>(1)　第４条第１項第１号から第６号まで、第９号</w:t>
            </w:r>
            <w:r w:rsidRPr="004D3858">
              <w:rPr>
                <w:rFonts w:asciiTheme="minorEastAsia" w:hAnsiTheme="minorEastAsia" w:hint="eastAsia"/>
                <w:color w:val="000000" w:themeColor="text1"/>
              </w:rPr>
              <w:t>及び第10号</w:t>
            </w:r>
            <w:r w:rsidRPr="004D3858">
              <w:rPr>
                <w:rFonts w:asciiTheme="minorEastAsia" w:hAnsiTheme="minorEastAsia"/>
                <w:color w:val="000000" w:themeColor="text1"/>
              </w:rPr>
              <w:t>に定める監査結果</w:t>
            </w:r>
          </w:p>
          <w:p w14:paraId="149A804B" w14:textId="77777777" w:rsidR="004D3858" w:rsidRPr="004D3858" w:rsidRDefault="004D3858" w:rsidP="004D3858">
            <w:pPr>
              <w:spacing w:line="240" w:lineRule="auto"/>
              <w:ind w:leftChars="67" w:left="351" w:rightChars="30" w:right="63" w:hangingChars="100" w:hanging="210"/>
              <w:rPr>
                <w:rFonts w:asciiTheme="minorEastAsia" w:hAnsiTheme="minorEastAsia"/>
                <w:color w:val="000000" w:themeColor="text1"/>
              </w:rPr>
            </w:pPr>
            <w:r w:rsidRPr="004D3858">
              <w:rPr>
                <w:rFonts w:asciiTheme="minorEastAsia" w:hAnsiTheme="minorEastAsia"/>
                <w:color w:val="000000" w:themeColor="text1"/>
              </w:rPr>
              <w:lastRenderedPageBreak/>
              <w:t>(2)　第４条第１項第８号に定める監査及び勧告</w:t>
            </w:r>
          </w:p>
          <w:p w14:paraId="06387705" w14:textId="77777777" w:rsidR="004D3858" w:rsidRPr="004D3858" w:rsidRDefault="004D3858" w:rsidP="004D3858">
            <w:pPr>
              <w:spacing w:line="240" w:lineRule="auto"/>
              <w:ind w:leftChars="67" w:left="351" w:rightChars="30" w:right="63" w:hangingChars="100" w:hanging="210"/>
              <w:rPr>
                <w:rFonts w:asciiTheme="minorEastAsia" w:hAnsiTheme="minorEastAsia"/>
                <w:color w:val="000000" w:themeColor="text1"/>
              </w:rPr>
            </w:pPr>
            <w:r w:rsidRPr="004D3858">
              <w:rPr>
                <w:rFonts w:asciiTheme="minorEastAsia" w:hAnsiTheme="minorEastAsia"/>
                <w:color w:val="000000" w:themeColor="text1"/>
              </w:rPr>
              <w:t>(3)</w:t>
            </w:r>
            <w:r w:rsidRPr="004D3858">
              <w:rPr>
                <w:rFonts w:asciiTheme="minorEastAsia" w:hAnsiTheme="minorEastAsia" w:hint="eastAsia"/>
                <w:color w:val="000000" w:themeColor="text1"/>
              </w:rPr>
              <w:t xml:space="preserve">　</w:t>
            </w:r>
            <w:r w:rsidRPr="004D3858">
              <w:rPr>
                <w:rFonts w:asciiTheme="minorEastAsia" w:hAnsiTheme="minorEastAsia"/>
                <w:color w:val="000000" w:themeColor="text1"/>
              </w:rPr>
              <w:t>第４条第１項第12号から第16号までに定める審査意見</w:t>
            </w:r>
          </w:p>
          <w:p w14:paraId="3F3AB004" w14:textId="77777777" w:rsidR="004D3858" w:rsidRPr="004D3858" w:rsidRDefault="004D3858" w:rsidP="004D3858">
            <w:pPr>
              <w:spacing w:line="240" w:lineRule="auto"/>
              <w:ind w:leftChars="67" w:left="351" w:rightChars="30" w:right="63" w:hangingChars="100" w:hanging="210"/>
              <w:rPr>
                <w:rFonts w:asciiTheme="minorEastAsia" w:hAnsiTheme="minorEastAsia"/>
                <w:color w:val="000000" w:themeColor="text1"/>
              </w:rPr>
            </w:pPr>
            <w:r w:rsidRPr="004D3858">
              <w:rPr>
                <w:rFonts w:asciiTheme="minorEastAsia" w:hAnsiTheme="minorEastAsia"/>
                <w:color w:val="000000" w:themeColor="text1"/>
              </w:rPr>
              <w:t>(4)　包括外部監査人の監査結果に関する意見（法第252条の38第５項）</w:t>
            </w:r>
          </w:p>
          <w:p w14:paraId="497F61F1" w14:textId="77777777" w:rsidR="004D3858" w:rsidRPr="004D3858" w:rsidRDefault="004D3858" w:rsidP="00C83A50">
            <w:pPr>
              <w:spacing w:line="240" w:lineRule="auto"/>
              <w:ind w:leftChars="67" w:left="456" w:rightChars="30" w:right="63" w:hangingChars="150" w:hanging="315"/>
              <w:rPr>
                <w:rFonts w:asciiTheme="minorEastAsia" w:hAnsiTheme="minorEastAsia"/>
                <w:color w:val="000000" w:themeColor="text1"/>
              </w:rPr>
            </w:pPr>
            <w:r w:rsidRPr="004D3858">
              <w:rPr>
                <w:rFonts w:asciiTheme="minorEastAsia" w:hAnsiTheme="minorEastAsia"/>
                <w:color w:val="000000" w:themeColor="text1"/>
              </w:rPr>
              <w:t>(5)　住民の直接請求に基づく監査について、個別外部監査契約に基づく監査によること、及び個別外部監査契約の締結に関する意見（法第252条の39第７項）</w:t>
            </w:r>
          </w:p>
          <w:p w14:paraId="36DD483F" w14:textId="77777777" w:rsidR="004D3858" w:rsidRPr="004D3858" w:rsidRDefault="004D3858" w:rsidP="00C83A50">
            <w:pPr>
              <w:spacing w:line="240" w:lineRule="auto"/>
              <w:ind w:leftChars="67" w:left="456" w:rightChars="30" w:right="63" w:hangingChars="150" w:hanging="315"/>
              <w:rPr>
                <w:rFonts w:asciiTheme="minorEastAsia" w:hAnsiTheme="minorEastAsia"/>
                <w:color w:val="000000" w:themeColor="text1"/>
              </w:rPr>
            </w:pPr>
            <w:r w:rsidRPr="004D3858">
              <w:rPr>
                <w:rFonts w:asciiTheme="minorEastAsia" w:hAnsiTheme="minorEastAsia"/>
                <w:color w:val="000000" w:themeColor="text1"/>
              </w:rPr>
              <w:t>(6)　議会の請求に基づく監査について、個別外部監査契約に基づく監査によること、及び個別外部監査契約の締結に関する意見（法第252条の40第４項）</w:t>
            </w:r>
          </w:p>
          <w:p w14:paraId="62296FBA" w14:textId="77777777" w:rsidR="004D3858" w:rsidRPr="004D3858" w:rsidRDefault="004D3858" w:rsidP="00C83A50">
            <w:pPr>
              <w:spacing w:line="240" w:lineRule="auto"/>
              <w:ind w:leftChars="67" w:left="456" w:rightChars="30" w:right="63" w:hangingChars="150" w:hanging="315"/>
              <w:rPr>
                <w:rFonts w:asciiTheme="minorEastAsia" w:hAnsiTheme="minorEastAsia"/>
                <w:color w:val="000000" w:themeColor="text1"/>
              </w:rPr>
            </w:pPr>
            <w:r w:rsidRPr="004D3858">
              <w:rPr>
                <w:rFonts w:asciiTheme="minorEastAsia" w:hAnsiTheme="minorEastAsia"/>
                <w:color w:val="000000" w:themeColor="text1"/>
              </w:rPr>
              <w:t>(7)　市長の要求に基づく監査について、個別外部監査契約に基づく監査によること、及び個別外部監査契約の締結に関する意見（法第252条の41第４項）</w:t>
            </w:r>
          </w:p>
          <w:p w14:paraId="6AB0206A" w14:textId="77777777" w:rsidR="004D3858" w:rsidRPr="004D3858" w:rsidRDefault="004D3858" w:rsidP="00C83A50">
            <w:pPr>
              <w:spacing w:line="240" w:lineRule="auto"/>
              <w:ind w:leftChars="67" w:left="456" w:rightChars="30" w:right="63" w:hangingChars="150" w:hanging="315"/>
              <w:rPr>
                <w:rFonts w:asciiTheme="minorEastAsia" w:hAnsiTheme="minorEastAsia"/>
                <w:color w:val="000000" w:themeColor="text1"/>
              </w:rPr>
            </w:pPr>
            <w:r w:rsidRPr="004D3858">
              <w:rPr>
                <w:rFonts w:asciiTheme="minorEastAsia" w:hAnsiTheme="minorEastAsia"/>
                <w:color w:val="000000" w:themeColor="text1"/>
              </w:rPr>
              <w:t>(8)　市長の要求に基づき、財政援助団体等に対する監査を、個別外部監査契約に基づく監査によること、及び個別外部監査契約の締結に関する意見（法第252条の42第４項）</w:t>
            </w:r>
          </w:p>
          <w:p w14:paraId="01D8674A" w14:textId="77777777" w:rsidR="004D3858" w:rsidRPr="004D3858" w:rsidRDefault="004D3858" w:rsidP="00C83A50">
            <w:pPr>
              <w:spacing w:line="240" w:lineRule="auto"/>
              <w:ind w:leftChars="67" w:left="456" w:rightChars="30" w:right="63" w:hangingChars="150" w:hanging="315"/>
              <w:rPr>
                <w:rFonts w:asciiTheme="minorEastAsia" w:hAnsiTheme="minorEastAsia"/>
                <w:color w:val="000000" w:themeColor="text1"/>
              </w:rPr>
            </w:pPr>
            <w:r w:rsidRPr="004D3858">
              <w:rPr>
                <w:rFonts w:asciiTheme="minorEastAsia" w:hAnsiTheme="minorEastAsia"/>
                <w:color w:val="000000" w:themeColor="text1"/>
              </w:rPr>
              <w:t>(9)　住民監査請求に係る監査について、個別外部監査契約に基づく監査によることの決定及び個別外部監査人が陳述を行う場合の立会いに関する協議（法第252条の43第３項及び第８項）</w:t>
            </w:r>
          </w:p>
          <w:p w14:paraId="65FF411F" w14:textId="77777777" w:rsidR="004D3858" w:rsidRPr="004D3858" w:rsidRDefault="004D3858" w:rsidP="00C83A50">
            <w:pPr>
              <w:spacing w:line="240" w:lineRule="auto"/>
              <w:ind w:leftChars="67" w:left="456" w:rightChars="30" w:right="63" w:hangingChars="150" w:hanging="315"/>
              <w:rPr>
                <w:rFonts w:asciiTheme="minorEastAsia" w:hAnsiTheme="minorEastAsia"/>
                <w:color w:val="000000" w:themeColor="text1"/>
              </w:rPr>
            </w:pPr>
            <w:r w:rsidRPr="004D3858">
              <w:rPr>
                <w:rFonts w:asciiTheme="minorEastAsia" w:hAnsiTheme="minorEastAsia"/>
                <w:color w:val="000000" w:themeColor="text1"/>
              </w:rPr>
              <w:t>(10)　住民監査請求に係る個別外部監査結果報告の請求理由の有無及び勧告（法第252条の43第５項）</w:t>
            </w:r>
          </w:p>
          <w:p w14:paraId="0275994E" w14:textId="793B21E5" w:rsidR="00E967AA" w:rsidRPr="00AD3D65" w:rsidRDefault="004D3858" w:rsidP="004D3858">
            <w:pPr>
              <w:spacing w:line="240" w:lineRule="auto"/>
              <w:ind w:leftChars="67" w:left="351" w:rightChars="30" w:right="63" w:hangingChars="100" w:hanging="210"/>
              <w:rPr>
                <w:rFonts w:asciiTheme="minorEastAsia" w:hAnsiTheme="minorEastAsia"/>
                <w:color w:val="000000" w:themeColor="text1"/>
              </w:rPr>
            </w:pPr>
            <w:r w:rsidRPr="004D3858">
              <w:rPr>
                <w:rFonts w:asciiTheme="minorEastAsia" w:hAnsiTheme="minorEastAsia" w:hint="eastAsia"/>
                <w:color w:val="000000" w:themeColor="text1"/>
              </w:rPr>
              <w:t>２　監査委員は、監査（第４条第１項第１号から第６号まで及び第10号に定める監査に限る。）の結果に関する報告の決定について、各監査委員の意見が一致しないことにより、前項の合議により決定することができない事項がある場合には、その旨及び当該事項についての各監査委員の意見を議会及び市長等に提出するとともに公表するものとする。</w:t>
            </w:r>
          </w:p>
        </w:tc>
      </w:tr>
    </w:tbl>
    <w:p w14:paraId="78E476A8" w14:textId="77777777" w:rsidR="00113D0C" w:rsidRPr="00AD3D65" w:rsidRDefault="00113D0C" w:rsidP="006A5E9B">
      <w:pPr>
        <w:spacing w:line="240" w:lineRule="auto"/>
        <w:ind w:leftChars="201" w:left="424" w:rightChars="30" w:right="63" w:hanging="2"/>
        <w:rPr>
          <w:rFonts w:asciiTheme="minorEastAsia" w:hAnsiTheme="minorEastAsia"/>
          <w:color w:val="000000" w:themeColor="text1"/>
        </w:rPr>
      </w:pPr>
    </w:p>
    <w:p w14:paraId="41CD9DCE" w14:textId="38B385F6" w:rsidR="0087212B" w:rsidRDefault="00D268C9" w:rsidP="00D16E62">
      <w:pPr>
        <w:spacing w:line="240" w:lineRule="auto"/>
        <w:ind w:leftChars="200" w:left="420" w:rightChars="30" w:right="63" w:firstLineChars="100" w:firstLine="210"/>
        <w:rPr>
          <w:rFonts w:asciiTheme="minorEastAsia" w:hAnsiTheme="minorEastAsia"/>
        </w:rPr>
      </w:pPr>
      <w:r w:rsidRPr="00D268C9">
        <w:rPr>
          <w:rFonts w:asciiTheme="minorEastAsia" w:hAnsiTheme="minorEastAsia" w:hint="eastAsia"/>
          <w:color w:val="000000" w:themeColor="text1"/>
        </w:rPr>
        <w:t>第22条は、法上は独任制である監査委員の合議が必要となる場合を明示したものです。また、第２項では、合議により決定することができない事項がある場合について規定しています。</w:t>
      </w:r>
    </w:p>
    <w:p w14:paraId="082BBBD6" w14:textId="77777777" w:rsidR="00A7717F" w:rsidRPr="00526AE9" w:rsidRDefault="00A7717F" w:rsidP="001657E1">
      <w:pPr>
        <w:spacing w:line="240" w:lineRule="auto"/>
        <w:ind w:rightChars="30" w:right="63"/>
        <w:rPr>
          <w:rFonts w:asciiTheme="minorEastAsia" w:hAnsiTheme="minorEastAsia"/>
        </w:rPr>
      </w:pPr>
    </w:p>
    <w:tbl>
      <w:tblPr>
        <w:tblStyle w:val="a8"/>
        <w:tblW w:w="0" w:type="auto"/>
        <w:tblInd w:w="351" w:type="dxa"/>
        <w:tblLook w:val="04A0" w:firstRow="1" w:lastRow="0" w:firstColumn="1" w:lastColumn="0" w:noHBand="0" w:noVBand="1"/>
      </w:tblPr>
      <w:tblGrid>
        <w:gridCol w:w="8369"/>
      </w:tblGrid>
      <w:tr w:rsidR="00E46B0A" w:rsidRPr="00AD3D65" w14:paraId="6AADBC29" w14:textId="77777777" w:rsidTr="00E46B0A">
        <w:tc>
          <w:tcPr>
            <w:tcW w:w="8702" w:type="dxa"/>
          </w:tcPr>
          <w:p w14:paraId="10D1A59C" w14:textId="3A3D97A4" w:rsidR="00E46B0A" w:rsidRPr="00AD3D65" w:rsidRDefault="00E46B0A" w:rsidP="00E46B0A">
            <w:pPr>
              <w:spacing w:line="240" w:lineRule="auto"/>
              <w:ind w:leftChars="67" w:left="351" w:rightChars="30" w:right="63" w:hangingChars="100" w:hanging="210"/>
              <w:rPr>
                <w:rFonts w:asciiTheme="minorEastAsia" w:hAnsiTheme="minorEastAsia"/>
                <w:color w:val="000000" w:themeColor="text1"/>
              </w:rPr>
            </w:pPr>
            <w:r w:rsidRPr="00AD3D65">
              <w:rPr>
                <w:rFonts w:asciiTheme="minorEastAsia" w:hAnsiTheme="minorEastAsia" w:hint="eastAsia"/>
                <w:color w:val="000000" w:themeColor="text1"/>
              </w:rPr>
              <w:t>（</w:t>
            </w:r>
            <w:r w:rsidR="00C83A50" w:rsidRPr="00C83A50">
              <w:rPr>
                <w:rFonts w:asciiTheme="minorEastAsia" w:hAnsiTheme="minorEastAsia" w:hint="eastAsia"/>
                <w:color w:val="000000" w:themeColor="text1"/>
              </w:rPr>
              <w:t>監査等の結果に関する報告等の公表</w:t>
            </w:r>
            <w:r w:rsidRPr="00AD3D65">
              <w:rPr>
                <w:rFonts w:asciiTheme="minorEastAsia" w:hAnsiTheme="minorEastAsia" w:hint="eastAsia"/>
                <w:color w:val="000000" w:themeColor="text1"/>
              </w:rPr>
              <w:t>）</w:t>
            </w:r>
          </w:p>
          <w:p w14:paraId="65A445C3" w14:textId="77777777" w:rsidR="00C83A50" w:rsidRPr="00C83A50" w:rsidRDefault="00E46B0A" w:rsidP="00C83A50">
            <w:pPr>
              <w:spacing w:line="240" w:lineRule="auto"/>
              <w:ind w:leftChars="67" w:left="351" w:rightChars="30" w:right="63" w:hangingChars="100" w:hanging="210"/>
              <w:rPr>
                <w:rFonts w:asciiTheme="minorEastAsia" w:hAnsiTheme="minorEastAsia"/>
                <w:color w:val="000000" w:themeColor="text1"/>
              </w:rPr>
            </w:pPr>
            <w:r w:rsidRPr="00AD3D65">
              <w:rPr>
                <w:rFonts w:asciiTheme="minorEastAsia" w:hAnsiTheme="minorEastAsia" w:hint="eastAsia"/>
                <w:color w:val="000000" w:themeColor="text1"/>
              </w:rPr>
              <w:t>第</w:t>
            </w:r>
            <w:r w:rsidR="00C83A50">
              <w:rPr>
                <w:rFonts w:asciiTheme="minorEastAsia" w:hAnsiTheme="minorEastAsia" w:hint="eastAsia"/>
                <w:color w:val="000000" w:themeColor="text1"/>
              </w:rPr>
              <w:t>2</w:t>
            </w:r>
            <w:r w:rsidR="00C83A50">
              <w:rPr>
                <w:rFonts w:asciiTheme="minorEastAsia" w:hAnsiTheme="minorEastAsia"/>
                <w:color w:val="000000" w:themeColor="text1"/>
              </w:rPr>
              <w:t>3</w:t>
            </w:r>
            <w:r w:rsidRPr="00AD3D65">
              <w:rPr>
                <w:rFonts w:asciiTheme="minorEastAsia" w:hAnsiTheme="minorEastAsia" w:hint="eastAsia"/>
                <w:color w:val="000000" w:themeColor="text1"/>
              </w:rPr>
              <w:t xml:space="preserve">条　</w:t>
            </w:r>
            <w:r w:rsidR="00C83A50" w:rsidRPr="00C83A50">
              <w:rPr>
                <w:rFonts w:asciiTheme="minorEastAsia" w:hAnsiTheme="minorEastAsia"/>
                <w:color w:val="000000" w:themeColor="text1"/>
              </w:rPr>
              <w:t>監査委員は、監査等の結果に関する報告等のうち、第４条第1項第１号から第６号まで、第８号及び第10号について、</w:t>
            </w:r>
            <w:r w:rsidR="00C83A50" w:rsidRPr="00C83A50">
              <w:rPr>
                <w:rFonts w:asciiTheme="minorEastAsia" w:hAnsiTheme="minorEastAsia" w:hint="eastAsia"/>
                <w:color w:val="000000" w:themeColor="text1"/>
              </w:rPr>
              <w:t>次に掲げる事項を、監査委員全員（除斥その他の事由により監査等を実施しなかった監査委員を除く。）の連名で速やかに公表するものとする。</w:t>
            </w:r>
          </w:p>
          <w:p w14:paraId="6A153C54" w14:textId="77777777" w:rsidR="00C83A50" w:rsidRPr="00C83A50" w:rsidRDefault="00C83A50" w:rsidP="00C83A50">
            <w:pPr>
              <w:spacing w:line="240" w:lineRule="auto"/>
              <w:ind w:leftChars="67" w:left="351" w:rightChars="30" w:right="63" w:hangingChars="100" w:hanging="210"/>
              <w:rPr>
                <w:rFonts w:asciiTheme="minorEastAsia" w:hAnsiTheme="minorEastAsia"/>
                <w:color w:val="000000" w:themeColor="text1"/>
              </w:rPr>
            </w:pPr>
            <w:r w:rsidRPr="00C83A50">
              <w:rPr>
                <w:rFonts w:asciiTheme="minorEastAsia" w:hAnsiTheme="minorEastAsia"/>
                <w:color w:val="000000" w:themeColor="text1"/>
              </w:rPr>
              <w:t>(1)　監査の結果に関する報告の内容</w:t>
            </w:r>
          </w:p>
          <w:p w14:paraId="4BB85156" w14:textId="77777777" w:rsidR="00C83A50" w:rsidRPr="00C83A50" w:rsidRDefault="00C83A50" w:rsidP="00C83A50">
            <w:pPr>
              <w:spacing w:line="240" w:lineRule="auto"/>
              <w:ind w:leftChars="67" w:left="351" w:rightChars="30" w:right="63" w:hangingChars="100" w:hanging="210"/>
              <w:rPr>
                <w:rFonts w:asciiTheme="minorEastAsia" w:hAnsiTheme="minorEastAsia"/>
                <w:color w:val="000000" w:themeColor="text1"/>
              </w:rPr>
            </w:pPr>
            <w:r w:rsidRPr="00C83A50">
              <w:rPr>
                <w:rFonts w:asciiTheme="minorEastAsia" w:hAnsiTheme="minorEastAsia"/>
                <w:color w:val="000000" w:themeColor="text1"/>
              </w:rPr>
              <w:t>(2)　監査の結果に関する報告に添える意見の内容</w:t>
            </w:r>
          </w:p>
          <w:p w14:paraId="55CB133C" w14:textId="72546220" w:rsidR="00E46B0A" w:rsidRPr="00AD3D65" w:rsidRDefault="00C83A50" w:rsidP="00C83A50">
            <w:pPr>
              <w:spacing w:line="240" w:lineRule="auto"/>
              <w:ind w:leftChars="67" w:left="351" w:rightChars="30" w:right="63" w:hangingChars="100" w:hanging="210"/>
              <w:rPr>
                <w:rFonts w:asciiTheme="minorEastAsia" w:hAnsiTheme="minorEastAsia"/>
                <w:color w:val="000000" w:themeColor="text1"/>
              </w:rPr>
            </w:pPr>
            <w:r w:rsidRPr="00C83A50">
              <w:rPr>
                <w:rFonts w:asciiTheme="minorEastAsia" w:hAnsiTheme="minorEastAsia"/>
                <w:color w:val="000000" w:themeColor="text1"/>
              </w:rPr>
              <w:t>(3)　監査の結果に関する報告に係る勧告の内容</w:t>
            </w:r>
          </w:p>
        </w:tc>
      </w:tr>
    </w:tbl>
    <w:p w14:paraId="26186928" w14:textId="77777777" w:rsidR="00113D0C" w:rsidRPr="00AD3D65" w:rsidRDefault="00113D0C" w:rsidP="006A5E9B">
      <w:pPr>
        <w:spacing w:line="240" w:lineRule="auto"/>
        <w:ind w:leftChars="201" w:left="424" w:rightChars="30" w:right="63" w:hanging="2"/>
        <w:rPr>
          <w:rFonts w:asciiTheme="minorEastAsia" w:hAnsiTheme="minorEastAsia"/>
          <w:color w:val="000000" w:themeColor="text1"/>
        </w:rPr>
      </w:pPr>
    </w:p>
    <w:p w14:paraId="7ABB6EEC" w14:textId="5A26FC84" w:rsidR="00D268C9" w:rsidRPr="00D268C9" w:rsidRDefault="00D268C9" w:rsidP="00D16E62">
      <w:pPr>
        <w:spacing w:line="240" w:lineRule="auto"/>
        <w:ind w:leftChars="200" w:left="420" w:rightChars="30" w:right="63" w:firstLineChars="100" w:firstLine="210"/>
        <w:rPr>
          <w:rFonts w:asciiTheme="minorEastAsia" w:hAnsiTheme="minorEastAsia"/>
          <w:color w:val="000000" w:themeColor="text1"/>
        </w:rPr>
      </w:pPr>
      <w:r w:rsidRPr="00D268C9">
        <w:rPr>
          <w:rFonts w:asciiTheme="minorEastAsia" w:hAnsiTheme="minorEastAsia" w:hint="eastAsia"/>
          <w:color w:val="000000" w:themeColor="text1"/>
        </w:rPr>
        <w:t>第23条は、公表が求められる監査等を明示するとともに、必要な時期を逸すること</w:t>
      </w:r>
      <w:r w:rsidRPr="00D268C9">
        <w:rPr>
          <w:rFonts w:asciiTheme="minorEastAsia" w:hAnsiTheme="minorEastAsia" w:hint="eastAsia"/>
          <w:color w:val="000000" w:themeColor="text1"/>
        </w:rPr>
        <w:lastRenderedPageBreak/>
        <w:t>なく公表すべきことを規定したものです。</w:t>
      </w:r>
    </w:p>
    <w:p w14:paraId="1186EB77" w14:textId="75A895B2" w:rsidR="00657869" w:rsidRPr="00AD3D65" w:rsidRDefault="00D268C9" w:rsidP="00D16E62">
      <w:pPr>
        <w:spacing w:line="240" w:lineRule="auto"/>
        <w:ind w:leftChars="201" w:left="422" w:rightChars="30" w:right="63" w:firstLineChars="50" w:firstLine="105"/>
        <w:rPr>
          <w:rFonts w:asciiTheme="minorEastAsia" w:hAnsiTheme="minorEastAsia"/>
          <w:color w:val="000000" w:themeColor="text1"/>
        </w:rPr>
      </w:pPr>
      <w:r w:rsidRPr="00D268C9">
        <w:rPr>
          <w:rFonts w:asciiTheme="minorEastAsia" w:hAnsiTheme="minorEastAsia" w:hint="eastAsia"/>
          <w:color w:val="000000" w:themeColor="text1"/>
        </w:rPr>
        <w:t xml:space="preserve">　「監査委員全員（除斥その他の事由により監査等を実施しなかった監査委員を除く。）の連名」は、法第199条の２に定められる監査執行上の除斥が行われた場合や、監査委員が病気等により職務を行い得ない場合を想定した記載です。</w:t>
      </w:r>
    </w:p>
    <w:p w14:paraId="0003F619" w14:textId="77777777" w:rsidR="00113D0C" w:rsidRPr="00AD3D65" w:rsidRDefault="00113D0C" w:rsidP="006A5E9B">
      <w:pPr>
        <w:spacing w:line="240" w:lineRule="auto"/>
        <w:ind w:leftChars="202" w:left="426" w:rightChars="30" w:right="63" w:hanging="2"/>
        <w:rPr>
          <w:rFonts w:asciiTheme="minorEastAsia" w:hAnsiTheme="minorEastAsia"/>
          <w:color w:val="000000" w:themeColor="text1"/>
        </w:rPr>
      </w:pPr>
    </w:p>
    <w:tbl>
      <w:tblPr>
        <w:tblStyle w:val="a8"/>
        <w:tblW w:w="0" w:type="auto"/>
        <w:tblInd w:w="351" w:type="dxa"/>
        <w:tblLook w:val="04A0" w:firstRow="1" w:lastRow="0" w:firstColumn="1" w:lastColumn="0" w:noHBand="0" w:noVBand="1"/>
      </w:tblPr>
      <w:tblGrid>
        <w:gridCol w:w="8369"/>
      </w:tblGrid>
      <w:tr w:rsidR="00E46B0A" w:rsidRPr="00AD3D65" w14:paraId="779B525E" w14:textId="77777777" w:rsidTr="00E46B0A">
        <w:tc>
          <w:tcPr>
            <w:tcW w:w="8702" w:type="dxa"/>
          </w:tcPr>
          <w:p w14:paraId="3304C399" w14:textId="77777777" w:rsidR="00E46B0A" w:rsidRPr="00AD3D65" w:rsidRDefault="00E46B0A" w:rsidP="00E46B0A">
            <w:pPr>
              <w:spacing w:line="240" w:lineRule="auto"/>
              <w:ind w:leftChars="67" w:left="351" w:rightChars="30" w:right="63" w:hangingChars="100" w:hanging="210"/>
              <w:rPr>
                <w:rFonts w:asciiTheme="minorEastAsia" w:hAnsiTheme="minorEastAsia"/>
                <w:color w:val="000000" w:themeColor="text1"/>
              </w:rPr>
            </w:pPr>
            <w:r w:rsidRPr="00AD3D65">
              <w:rPr>
                <w:rFonts w:asciiTheme="minorEastAsia" w:hAnsiTheme="minorEastAsia" w:hint="eastAsia"/>
                <w:color w:val="000000" w:themeColor="text1"/>
              </w:rPr>
              <w:t>（措置状況の報告等）</w:t>
            </w:r>
          </w:p>
          <w:p w14:paraId="7354654C" w14:textId="77777777" w:rsidR="00C83A50" w:rsidRPr="00C83A50" w:rsidRDefault="001657E1" w:rsidP="00C83A50">
            <w:pPr>
              <w:spacing w:line="240" w:lineRule="auto"/>
              <w:ind w:leftChars="67" w:left="351" w:rightChars="30" w:right="63" w:hangingChars="100" w:hanging="210"/>
              <w:rPr>
                <w:rFonts w:asciiTheme="minorEastAsia" w:hAnsiTheme="minorEastAsia"/>
                <w:color w:val="000000" w:themeColor="text1"/>
              </w:rPr>
            </w:pPr>
            <w:r w:rsidRPr="00AD3D65">
              <w:rPr>
                <w:rFonts w:asciiTheme="minorEastAsia" w:hAnsiTheme="minorEastAsia" w:hint="eastAsia"/>
                <w:color w:val="000000" w:themeColor="text1"/>
              </w:rPr>
              <w:t>第</w:t>
            </w:r>
            <w:r w:rsidR="00C83A50">
              <w:rPr>
                <w:rFonts w:asciiTheme="minorEastAsia" w:hAnsiTheme="minorEastAsia" w:hint="eastAsia"/>
                <w:color w:val="000000" w:themeColor="text1"/>
              </w:rPr>
              <w:t>2</w:t>
            </w:r>
            <w:r w:rsidR="00C83A50">
              <w:rPr>
                <w:rFonts w:asciiTheme="minorEastAsia" w:hAnsiTheme="minorEastAsia"/>
                <w:color w:val="000000" w:themeColor="text1"/>
              </w:rPr>
              <w:t>4</w:t>
            </w:r>
            <w:r w:rsidRPr="00AD3D65">
              <w:rPr>
                <w:rFonts w:asciiTheme="minorEastAsia" w:hAnsiTheme="minorEastAsia" w:hint="eastAsia"/>
                <w:color w:val="000000" w:themeColor="text1"/>
              </w:rPr>
              <w:t xml:space="preserve">条　</w:t>
            </w:r>
            <w:r w:rsidR="00C83A50" w:rsidRPr="00C83A50">
              <w:rPr>
                <w:rFonts w:asciiTheme="minorEastAsia" w:hAnsiTheme="minorEastAsia"/>
                <w:color w:val="000000" w:themeColor="text1"/>
              </w:rPr>
              <w:t>監査委員は、監査の結果に関する報告を提出した者及び監査の結果に関する報告に係る勧告をした者に、適時、措置状況の報告を求めるよう努めるものとする。</w:t>
            </w:r>
          </w:p>
          <w:p w14:paraId="07BF0A2D" w14:textId="77777777" w:rsidR="00C83A50" w:rsidRPr="00C83A50" w:rsidRDefault="00C83A50" w:rsidP="00C83A50">
            <w:pPr>
              <w:spacing w:line="240" w:lineRule="auto"/>
              <w:ind w:leftChars="67" w:left="351" w:rightChars="30" w:right="63" w:hangingChars="100" w:hanging="210"/>
              <w:rPr>
                <w:rFonts w:asciiTheme="minorEastAsia" w:hAnsiTheme="minorEastAsia"/>
                <w:color w:val="000000" w:themeColor="text1"/>
              </w:rPr>
            </w:pPr>
            <w:r w:rsidRPr="00C83A50">
              <w:rPr>
                <w:rFonts w:asciiTheme="minorEastAsia" w:hAnsiTheme="minorEastAsia" w:hint="eastAsia"/>
                <w:color w:val="000000" w:themeColor="text1"/>
              </w:rPr>
              <w:t>２　監査委員は、監査の結果に関する報告を提出した者及び監査の結果に関する報告に係る勧告をした者から、措置の内容の通知を受けた場合は当該措置の内容を公表するものとする。</w:t>
            </w:r>
          </w:p>
          <w:p w14:paraId="79922B7D" w14:textId="70287886" w:rsidR="00E46B0A" w:rsidRPr="00AD3D65" w:rsidRDefault="00C83A50" w:rsidP="00C83A50">
            <w:pPr>
              <w:spacing w:line="240" w:lineRule="auto"/>
              <w:ind w:leftChars="67" w:left="351" w:rightChars="30" w:right="63" w:hangingChars="100" w:hanging="210"/>
              <w:rPr>
                <w:rFonts w:asciiTheme="minorEastAsia" w:hAnsiTheme="minorEastAsia"/>
                <w:color w:val="000000" w:themeColor="text1"/>
              </w:rPr>
            </w:pPr>
            <w:r w:rsidRPr="00C83A50">
              <w:rPr>
                <w:rFonts w:asciiTheme="minorEastAsia" w:hAnsiTheme="minorEastAsia" w:hint="eastAsia"/>
                <w:color w:val="000000" w:themeColor="text1"/>
              </w:rPr>
              <w:t>３　監査委員は、第４条第１項第８号の住民監査請求に基づく監査に係る勧告に基づき、議会又は市長等から必要な措置を講じた旨通知があったときは、これを請求人に通知し、かつ、公表するものとする。</w:t>
            </w:r>
          </w:p>
        </w:tc>
      </w:tr>
    </w:tbl>
    <w:p w14:paraId="1CB3D903" w14:textId="77777777" w:rsidR="00113D0C" w:rsidRPr="00AD3D65" w:rsidRDefault="00113D0C" w:rsidP="006A5E9B">
      <w:pPr>
        <w:spacing w:line="240" w:lineRule="auto"/>
        <w:ind w:leftChars="201" w:left="424" w:rightChars="30" w:right="63" w:hanging="2"/>
        <w:rPr>
          <w:rFonts w:asciiTheme="minorEastAsia" w:hAnsiTheme="minorEastAsia"/>
          <w:color w:val="000000" w:themeColor="text1"/>
        </w:rPr>
      </w:pPr>
    </w:p>
    <w:p w14:paraId="213EBD84" w14:textId="652B988B" w:rsidR="00EE5B51" w:rsidRPr="00EE5B51" w:rsidRDefault="00EE5B51" w:rsidP="00D16E62">
      <w:pPr>
        <w:spacing w:line="240" w:lineRule="auto"/>
        <w:ind w:leftChars="200" w:left="420" w:rightChars="30" w:right="63" w:firstLineChars="100" w:firstLine="210"/>
        <w:rPr>
          <w:rFonts w:asciiTheme="minorEastAsia" w:hAnsiTheme="minorEastAsia"/>
          <w:color w:val="000000" w:themeColor="text1"/>
        </w:rPr>
      </w:pPr>
      <w:r w:rsidRPr="00EE5B51">
        <w:rPr>
          <w:rFonts w:asciiTheme="minorEastAsia" w:hAnsiTheme="minorEastAsia" w:hint="eastAsia"/>
          <w:color w:val="000000" w:themeColor="text1"/>
        </w:rPr>
        <w:t>法第199条第14項に関する総務省通知（平成10年４月１日付け）において、「長等が監査委員の監査結果の報告に基づく改善策を講じない場合は、監査委員に対する報告義務はない」とされています。</w:t>
      </w:r>
    </w:p>
    <w:p w14:paraId="7008BF08" w14:textId="77777777" w:rsidR="00EE5B51" w:rsidRPr="00EE5B51" w:rsidRDefault="00EE5B51" w:rsidP="00EE5B51">
      <w:pPr>
        <w:spacing w:line="240" w:lineRule="auto"/>
        <w:ind w:leftChars="202" w:left="426" w:rightChars="30" w:right="63" w:hanging="2"/>
        <w:rPr>
          <w:rFonts w:asciiTheme="minorEastAsia" w:hAnsiTheme="minorEastAsia"/>
          <w:color w:val="000000" w:themeColor="text1"/>
        </w:rPr>
      </w:pPr>
      <w:r w:rsidRPr="00EE5B51">
        <w:rPr>
          <w:rFonts w:asciiTheme="minorEastAsia" w:hAnsiTheme="minorEastAsia" w:hint="eastAsia"/>
          <w:color w:val="000000" w:themeColor="text1"/>
        </w:rPr>
        <w:t xml:space="preserve">　しかしながら、第24条第１項は、監査委員が、監査の結果に関する報告及び意見を提出した事項並びに勧告をした事項について、“業務の改善を促す“という認識に立ち、その方策のひとつとして、措置がなされているのかどうかについての状況報告を求め確認を行うことを努力規定とすることにより、措置を促し、その状況を的確に把握するよう努めるものです。</w:t>
      </w:r>
    </w:p>
    <w:p w14:paraId="358A262D" w14:textId="77777777" w:rsidR="00EE5B51" w:rsidRPr="00EE5B51" w:rsidRDefault="00EE5B51" w:rsidP="00D16E62">
      <w:pPr>
        <w:spacing w:line="240" w:lineRule="auto"/>
        <w:ind w:leftChars="202" w:left="424" w:rightChars="30" w:right="63" w:firstLineChars="100" w:firstLine="210"/>
        <w:rPr>
          <w:rFonts w:asciiTheme="minorEastAsia" w:hAnsiTheme="minorEastAsia"/>
          <w:color w:val="000000" w:themeColor="text1"/>
        </w:rPr>
      </w:pPr>
      <w:r w:rsidRPr="00EE5B51">
        <w:rPr>
          <w:rFonts w:asciiTheme="minorEastAsia" w:hAnsiTheme="minorEastAsia" w:hint="eastAsia"/>
          <w:color w:val="000000" w:themeColor="text1"/>
        </w:rPr>
        <w:t>当該措置が十分でない場合等には、必要に応じて監査の対象組織と意見交換を行い、改めて次年度の監査対象とすること、新たに勧告を行うこと、勧告において措置を講ずる期限を設けること又は複数回勧告を行うこと等の必要な対応を講じることにより監査の実効性を高めることが可能となります。</w:t>
      </w:r>
    </w:p>
    <w:p w14:paraId="19E67C20" w14:textId="3AFD5479" w:rsidR="00294C3B" w:rsidRPr="00AD3D65" w:rsidRDefault="00EE5B51" w:rsidP="00D16E62">
      <w:pPr>
        <w:spacing w:line="240" w:lineRule="auto"/>
        <w:ind w:leftChars="202" w:left="424" w:rightChars="30" w:right="63" w:firstLineChars="100" w:firstLine="210"/>
        <w:rPr>
          <w:rFonts w:asciiTheme="minorEastAsia" w:hAnsiTheme="minorEastAsia"/>
          <w:color w:val="000000" w:themeColor="text1"/>
        </w:rPr>
      </w:pPr>
      <w:r w:rsidRPr="00EE5B51">
        <w:rPr>
          <w:rFonts w:asciiTheme="minorEastAsia" w:hAnsiTheme="minorEastAsia" w:hint="eastAsia"/>
          <w:color w:val="000000" w:themeColor="text1"/>
        </w:rPr>
        <w:t>また、このような報告を求めることにより、市長側が措置せず放置したり、措置が遅延することを抑止することとなり、監査の結果に関する報告等及び意見を提出した事項並びに勧告をした事項について、その原因や是正又は改善の取組を含めて、監査対象組織のみならず全庁的に共有することで、各部局の主体的な業務の改善につながり、監査の結果の有効性を向上させる効果があると考えます。</w:t>
      </w:r>
    </w:p>
    <w:sectPr w:rsidR="00294C3B" w:rsidRPr="00AD3D65" w:rsidSect="0019002E">
      <w:headerReference w:type="default" r:id="rId8"/>
      <w:footerReference w:type="default" r:id="rId9"/>
      <w:pgSz w:w="11906" w:h="16838"/>
      <w:pgMar w:top="1560"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478CF5" w14:textId="77777777" w:rsidR="00316B59" w:rsidRDefault="00316B59" w:rsidP="00113D0C">
      <w:pPr>
        <w:spacing w:line="240" w:lineRule="auto"/>
      </w:pPr>
      <w:r>
        <w:separator/>
      </w:r>
    </w:p>
  </w:endnote>
  <w:endnote w:type="continuationSeparator" w:id="0">
    <w:p w14:paraId="06D3572C" w14:textId="77777777" w:rsidR="00316B59" w:rsidRDefault="00316B59" w:rsidP="00113D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EastAsia" w:hAnsiTheme="minorEastAsia"/>
      </w:rPr>
      <w:id w:val="28945596"/>
      <w:docPartObj>
        <w:docPartGallery w:val="Page Numbers (Bottom of Page)"/>
        <w:docPartUnique/>
      </w:docPartObj>
    </w:sdtPr>
    <w:sdtEndPr/>
    <w:sdtContent>
      <w:p w14:paraId="22C5508C" w14:textId="77777777" w:rsidR="00546189" w:rsidRPr="00E46B0A" w:rsidRDefault="00546189">
        <w:pPr>
          <w:pStyle w:val="a5"/>
          <w:jc w:val="center"/>
          <w:rPr>
            <w:rFonts w:asciiTheme="minorEastAsia" w:hAnsiTheme="minorEastAsia"/>
          </w:rPr>
        </w:pPr>
        <w:r w:rsidRPr="00E46B0A">
          <w:rPr>
            <w:rFonts w:asciiTheme="minorEastAsia" w:hAnsiTheme="minorEastAsia"/>
          </w:rPr>
          <w:fldChar w:fldCharType="begin"/>
        </w:r>
        <w:r w:rsidRPr="00E46B0A">
          <w:rPr>
            <w:rFonts w:asciiTheme="minorEastAsia" w:hAnsiTheme="minorEastAsia"/>
          </w:rPr>
          <w:instrText xml:space="preserve"> PAGE   \* MERGEFORMAT </w:instrText>
        </w:r>
        <w:r w:rsidRPr="00E46B0A">
          <w:rPr>
            <w:rFonts w:asciiTheme="minorEastAsia" w:hAnsiTheme="minorEastAsia"/>
          </w:rPr>
          <w:fldChar w:fldCharType="separate"/>
        </w:r>
        <w:r w:rsidR="002C435D" w:rsidRPr="002C435D">
          <w:rPr>
            <w:rFonts w:asciiTheme="minorEastAsia" w:hAnsiTheme="minorEastAsia"/>
            <w:noProof/>
            <w:lang w:val="ja-JP"/>
          </w:rPr>
          <w:t>1</w:t>
        </w:r>
        <w:r w:rsidRPr="00E46B0A">
          <w:rPr>
            <w:rFonts w:asciiTheme="minorEastAsia" w:hAnsiTheme="minorEastAsia"/>
          </w:rPr>
          <w:fldChar w:fldCharType="end"/>
        </w:r>
      </w:p>
    </w:sdtContent>
  </w:sdt>
  <w:p w14:paraId="06AFE288" w14:textId="77777777" w:rsidR="00546189" w:rsidRDefault="0054618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4E04A9" w14:textId="77777777" w:rsidR="00316B59" w:rsidRDefault="00316B59" w:rsidP="00113D0C">
      <w:pPr>
        <w:spacing w:line="240" w:lineRule="auto"/>
      </w:pPr>
      <w:r>
        <w:separator/>
      </w:r>
    </w:p>
  </w:footnote>
  <w:footnote w:type="continuationSeparator" w:id="0">
    <w:p w14:paraId="5574E2E6" w14:textId="77777777" w:rsidR="00316B59" w:rsidRDefault="00316B59" w:rsidP="00113D0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6AC7D" w14:textId="77777777" w:rsidR="00546189" w:rsidRDefault="00546189" w:rsidP="0019002E">
    <w:pPr>
      <w:pStyle w:val="a3"/>
      <w:jc w:val="center"/>
    </w:pPr>
    <w:r w:rsidRPr="006D484B">
      <w:rPr>
        <w:rFonts w:asciiTheme="majorEastAsia" w:eastAsiaTheme="majorEastAsia" w:hAnsiTheme="majorEastAsia" w:hint="eastAsia"/>
        <w:b/>
        <w:sz w:val="24"/>
        <w:szCs w:val="24"/>
      </w:rPr>
      <w:t>都市監査基準</w:t>
    </w:r>
    <w:r>
      <w:rPr>
        <w:rFonts w:asciiTheme="majorEastAsia" w:eastAsiaTheme="majorEastAsia" w:hAnsiTheme="majorEastAsia" w:hint="eastAsia"/>
        <w:b/>
        <w:sz w:val="24"/>
        <w:szCs w:val="24"/>
      </w:rPr>
      <w:t xml:space="preserve">　逐条解説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B1458"/>
    <w:multiLevelType w:val="hybridMultilevel"/>
    <w:tmpl w:val="4972F412"/>
    <w:lvl w:ilvl="0" w:tplc="E736973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555375F"/>
    <w:multiLevelType w:val="hybridMultilevel"/>
    <w:tmpl w:val="5D9E1204"/>
    <w:lvl w:ilvl="0" w:tplc="5BC4C5B6">
      <w:start w:val="1"/>
      <w:numFmt w:val="decimalFullWidth"/>
      <w:lvlText w:val="第%1章"/>
      <w:lvlJc w:val="left"/>
      <w:pPr>
        <w:ind w:left="3752" w:hanging="840"/>
      </w:pPr>
      <w:rPr>
        <w:rFonts w:hint="default"/>
      </w:rPr>
    </w:lvl>
    <w:lvl w:ilvl="1" w:tplc="04090017">
      <w:start w:val="1"/>
      <w:numFmt w:val="aiueoFullWidth"/>
      <w:lvlText w:val="(%2)"/>
      <w:lvlJc w:val="left"/>
      <w:pPr>
        <w:ind w:left="3752" w:hanging="420"/>
      </w:pPr>
    </w:lvl>
    <w:lvl w:ilvl="2" w:tplc="04090011" w:tentative="1">
      <w:start w:val="1"/>
      <w:numFmt w:val="decimalEnclosedCircle"/>
      <w:lvlText w:val="%3"/>
      <w:lvlJc w:val="left"/>
      <w:pPr>
        <w:ind w:left="4172" w:hanging="420"/>
      </w:pPr>
    </w:lvl>
    <w:lvl w:ilvl="3" w:tplc="0409000F" w:tentative="1">
      <w:start w:val="1"/>
      <w:numFmt w:val="decimal"/>
      <w:lvlText w:val="%4."/>
      <w:lvlJc w:val="left"/>
      <w:pPr>
        <w:ind w:left="4592" w:hanging="420"/>
      </w:pPr>
    </w:lvl>
    <w:lvl w:ilvl="4" w:tplc="04090017" w:tentative="1">
      <w:start w:val="1"/>
      <w:numFmt w:val="aiueoFullWidth"/>
      <w:lvlText w:val="(%5)"/>
      <w:lvlJc w:val="left"/>
      <w:pPr>
        <w:ind w:left="5012" w:hanging="420"/>
      </w:pPr>
    </w:lvl>
    <w:lvl w:ilvl="5" w:tplc="04090011" w:tentative="1">
      <w:start w:val="1"/>
      <w:numFmt w:val="decimalEnclosedCircle"/>
      <w:lvlText w:val="%6"/>
      <w:lvlJc w:val="left"/>
      <w:pPr>
        <w:ind w:left="5432" w:hanging="420"/>
      </w:pPr>
    </w:lvl>
    <w:lvl w:ilvl="6" w:tplc="0409000F" w:tentative="1">
      <w:start w:val="1"/>
      <w:numFmt w:val="decimal"/>
      <w:lvlText w:val="%7."/>
      <w:lvlJc w:val="left"/>
      <w:pPr>
        <w:ind w:left="5852" w:hanging="420"/>
      </w:pPr>
    </w:lvl>
    <w:lvl w:ilvl="7" w:tplc="04090017" w:tentative="1">
      <w:start w:val="1"/>
      <w:numFmt w:val="aiueoFullWidth"/>
      <w:lvlText w:val="(%8)"/>
      <w:lvlJc w:val="left"/>
      <w:pPr>
        <w:ind w:left="6272" w:hanging="420"/>
      </w:pPr>
    </w:lvl>
    <w:lvl w:ilvl="8" w:tplc="04090011" w:tentative="1">
      <w:start w:val="1"/>
      <w:numFmt w:val="decimalEnclosedCircle"/>
      <w:lvlText w:val="%9"/>
      <w:lvlJc w:val="left"/>
      <w:pPr>
        <w:ind w:left="6692" w:hanging="420"/>
      </w:pPr>
    </w:lvl>
  </w:abstractNum>
  <w:abstractNum w:abstractNumId="2" w15:restartNumberingAfterBreak="0">
    <w:nsid w:val="144C49A6"/>
    <w:multiLevelType w:val="hybridMultilevel"/>
    <w:tmpl w:val="D0668F0E"/>
    <w:lvl w:ilvl="0" w:tplc="55A4DF86">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3" w15:restartNumberingAfterBreak="0">
    <w:nsid w:val="1D4E7B23"/>
    <w:multiLevelType w:val="hybridMultilevel"/>
    <w:tmpl w:val="A69AF16E"/>
    <w:lvl w:ilvl="0" w:tplc="05865F70">
      <w:start w:val="1"/>
      <w:numFmt w:val="decimalFullWidth"/>
      <w:lvlText w:val="%1、"/>
      <w:lvlJc w:val="left"/>
      <w:pPr>
        <w:ind w:left="844" w:hanging="4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 w15:restartNumberingAfterBreak="0">
    <w:nsid w:val="211D15C5"/>
    <w:multiLevelType w:val="hybridMultilevel"/>
    <w:tmpl w:val="5D446B48"/>
    <w:lvl w:ilvl="0" w:tplc="769E2546">
      <w:start w:val="1"/>
      <w:numFmt w:val="decimalFullWidth"/>
      <w:lvlText w:val="%1、"/>
      <w:lvlJc w:val="left"/>
      <w:pPr>
        <w:ind w:left="842" w:hanging="4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5" w15:restartNumberingAfterBreak="0">
    <w:nsid w:val="3A1D24AF"/>
    <w:multiLevelType w:val="hybridMultilevel"/>
    <w:tmpl w:val="31FE6C94"/>
    <w:lvl w:ilvl="0" w:tplc="327C2C82">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6" w15:restartNumberingAfterBreak="0">
    <w:nsid w:val="3CAE0FC3"/>
    <w:multiLevelType w:val="hybridMultilevel"/>
    <w:tmpl w:val="19F4E642"/>
    <w:lvl w:ilvl="0" w:tplc="82DCA67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3E340C63"/>
    <w:multiLevelType w:val="hybridMultilevel"/>
    <w:tmpl w:val="E04C74E0"/>
    <w:lvl w:ilvl="0" w:tplc="D34454D8">
      <w:start w:val="1"/>
      <w:numFmt w:val="decimal"/>
      <w:lvlText w:val="(%1)"/>
      <w:lvlJc w:val="left"/>
      <w:pPr>
        <w:ind w:left="561" w:hanging="420"/>
      </w:pPr>
      <w:rPr>
        <w:rFonts w:hint="default"/>
      </w:rPr>
    </w:lvl>
    <w:lvl w:ilvl="1" w:tplc="1368D178">
      <w:numFmt w:val="bullet"/>
      <w:lvlText w:val="・"/>
      <w:lvlJc w:val="left"/>
      <w:pPr>
        <w:ind w:left="921" w:hanging="360"/>
      </w:pPr>
      <w:rPr>
        <w:rFonts w:ascii="ＭＳ 明朝" w:eastAsia="ＭＳ 明朝" w:hAnsi="ＭＳ 明朝" w:cstheme="minorBidi" w:hint="eastAsia"/>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8" w15:restartNumberingAfterBreak="0">
    <w:nsid w:val="4245213F"/>
    <w:multiLevelType w:val="hybridMultilevel"/>
    <w:tmpl w:val="282EBD90"/>
    <w:lvl w:ilvl="0" w:tplc="327C2C82">
      <w:start w:val="1"/>
      <w:numFmt w:val="bullet"/>
      <w:lvlText w:val=""/>
      <w:lvlJc w:val="left"/>
      <w:pPr>
        <w:ind w:left="1270" w:hanging="420"/>
      </w:pPr>
      <w:rPr>
        <w:rFonts w:ascii="Wingdings" w:hAnsi="Wingdings" w:hint="default"/>
      </w:rPr>
    </w:lvl>
    <w:lvl w:ilvl="1" w:tplc="0409000B">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9" w15:restartNumberingAfterBreak="0">
    <w:nsid w:val="449B28D3"/>
    <w:multiLevelType w:val="hybridMultilevel"/>
    <w:tmpl w:val="2556CE60"/>
    <w:lvl w:ilvl="0" w:tplc="D34454D8">
      <w:start w:val="1"/>
      <w:numFmt w:val="decimal"/>
      <w:lvlText w:val="(%1)"/>
      <w:lvlJc w:val="left"/>
      <w:pPr>
        <w:ind w:left="561" w:hanging="4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0" w15:restartNumberingAfterBreak="0">
    <w:nsid w:val="4E055DCF"/>
    <w:multiLevelType w:val="hybridMultilevel"/>
    <w:tmpl w:val="E73EDDEC"/>
    <w:lvl w:ilvl="0" w:tplc="6DC6BA7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661A3F0C"/>
    <w:multiLevelType w:val="hybridMultilevel"/>
    <w:tmpl w:val="3AB80CDC"/>
    <w:lvl w:ilvl="0" w:tplc="BA76E344">
      <w:start w:val="1"/>
      <w:numFmt w:val="decimalFullWidth"/>
      <w:lvlText w:val="%1、"/>
      <w:lvlJc w:val="left"/>
      <w:pPr>
        <w:ind w:left="842" w:hanging="4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2" w15:restartNumberingAfterBreak="0">
    <w:nsid w:val="770017A9"/>
    <w:multiLevelType w:val="hybridMultilevel"/>
    <w:tmpl w:val="9A064042"/>
    <w:lvl w:ilvl="0" w:tplc="81307E4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7C786805"/>
    <w:multiLevelType w:val="hybridMultilevel"/>
    <w:tmpl w:val="4404CFC6"/>
    <w:lvl w:ilvl="0" w:tplc="87983FF8">
      <w:start w:val="1"/>
      <w:numFmt w:val="decimalFullWidth"/>
      <w:lvlText w:val="%1、"/>
      <w:lvlJc w:val="left"/>
      <w:pPr>
        <w:ind w:left="842" w:hanging="420"/>
      </w:pPr>
      <w:rPr>
        <w:rFonts w:hint="default"/>
        <w:lang w:val="en-US"/>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4" w15:restartNumberingAfterBreak="0">
    <w:nsid w:val="7E445222"/>
    <w:multiLevelType w:val="hybridMultilevel"/>
    <w:tmpl w:val="5C220A9C"/>
    <w:lvl w:ilvl="0" w:tplc="D34454D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4"/>
  </w:num>
  <w:num w:numId="2">
    <w:abstractNumId w:val="7"/>
  </w:num>
  <w:num w:numId="3">
    <w:abstractNumId w:val="9"/>
  </w:num>
  <w:num w:numId="4">
    <w:abstractNumId w:val="5"/>
  </w:num>
  <w:num w:numId="5">
    <w:abstractNumId w:val="3"/>
  </w:num>
  <w:num w:numId="6">
    <w:abstractNumId w:val="13"/>
  </w:num>
  <w:num w:numId="7">
    <w:abstractNumId w:val="8"/>
  </w:num>
  <w:num w:numId="8">
    <w:abstractNumId w:val="11"/>
  </w:num>
  <w:num w:numId="9">
    <w:abstractNumId w:val="4"/>
  </w:num>
  <w:num w:numId="10">
    <w:abstractNumId w:val="1"/>
  </w:num>
  <w:num w:numId="11">
    <w:abstractNumId w:val="0"/>
  </w:num>
  <w:num w:numId="12">
    <w:abstractNumId w:val="10"/>
  </w:num>
  <w:num w:numId="13">
    <w:abstractNumId w:val="12"/>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D0C"/>
    <w:rsid w:val="000020A6"/>
    <w:rsid w:val="00011FB7"/>
    <w:rsid w:val="000160E0"/>
    <w:rsid w:val="0003090E"/>
    <w:rsid w:val="0003130D"/>
    <w:rsid w:val="00050C52"/>
    <w:rsid w:val="00065AD5"/>
    <w:rsid w:val="00070D6B"/>
    <w:rsid w:val="0007229E"/>
    <w:rsid w:val="00091419"/>
    <w:rsid w:val="000A116B"/>
    <w:rsid w:val="000A3952"/>
    <w:rsid w:val="000B61A4"/>
    <w:rsid w:val="000C53F5"/>
    <w:rsid w:val="001008E4"/>
    <w:rsid w:val="00100DB0"/>
    <w:rsid w:val="00110E33"/>
    <w:rsid w:val="00113D0C"/>
    <w:rsid w:val="0011753E"/>
    <w:rsid w:val="00121065"/>
    <w:rsid w:val="00132D0D"/>
    <w:rsid w:val="00151E91"/>
    <w:rsid w:val="0016126E"/>
    <w:rsid w:val="001657E1"/>
    <w:rsid w:val="0019002E"/>
    <w:rsid w:val="001A44CC"/>
    <w:rsid w:val="001B1341"/>
    <w:rsid w:val="001B17D6"/>
    <w:rsid w:val="001B7A96"/>
    <w:rsid w:val="001C0787"/>
    <w:rsid w:val="001C3FAA"/>
    <w:rsid w:val="001C401D"/>
    <w:rsid w:val="001C5E06"/>
    <w:rsid w:val="001C6527"/>
    <w:rsid w:val="001E0CEE"/>
    <w:rsid w:val="001E423A"/>
    <w:rsid w:val="00202523"/>
    <w:rsid w:val="002038B2"/>
    <w:rsid w:val="00205336"/>
    <w:rsid w:val="00215B0E"/>
    <w:rsid w:val="00216F95"/>
    <w:rsid w:val="00236C0C"/>
    <w:rsid w:val="00242338"/>
    <w:rsid w:val="00242708"/>
    <w:rsid w:val="002447AF"/>
    <w:rsid w:val="0024532D"/>
    <w:rsid w:val="00257871"/>
    <w:rsid w:val="00263B77"/>
    <w:rsid w:val="0026521C"/>
    <w:rsid w:val="0027027E"/>
    <w:rsid w:val="002835FF"/>
    <w:rsid w:val="00285BA3"/>
    <w:rsid w:val="00287E6F"/>
    <w:rsid w:val="00294704"/>
    <w:rsid w:val="00294C3B"/>
    <w:rsid w:val="002A5AB2"/>
    <w:rsid w:val="002B1BDF"/>
    <w:rsid w:val="002B65FA"/>
    <w:rsid w:val="002C435D"/>
    <w:rsid w:val="002E2185"/>
    <w:rsid w:val="002E2212"/>
    <w:rsid w:val="002E6DC2"/>
    <w:rsid w:val="00316B59"/>
    <w:rsid w:val="00322BDD"/>
    <w:rsid w:val="00325B0C"/>
    <w:rsid w:val="00334487"/>
    <w:rsid w:val="0033695E"/>
    <w:rsid w:val="0033735D"/>
    <w:rsid w:val="00347C57"/>
    <w:rsid w:val="00352B28"/>
    <w:rsid w:val="003615E3"/>
    <w:rsid w:val="003642DC"/>
    <w:rsid w:val="00365FFF"/>
    <w:rsid w:val="0037008C"/>
    <w:rsid w:val="00370A42"/>
    <w:rsid w:val="00392157"/>
    <w:rsid w:val="0039215A"/>
    <w:rsid w:val="00396B5C"/>
    <w:rsid w:val="003A0A1F"/>
    <w:rsid w:val="003A3142"/>
    <w:rsid w:val="003A3A63"/>
    <w:rsid w:val="003A4693"/>
    <w:rsid w:val="003A7DF0"/>
    <w:rsid w:val="003C0945"/>
    <w:rsid w:val="003C0A60"/>
    <w:rsid w:val="003D0ECD"/>
    <w:rsid w:val="003D0F2E"/>
    <w:rsid w:val="003D7FA1"/>
    <w:rsid w:val="003F458C"/>
    <w:rsid w:val="004133C5"/>
    <w:rsid w:val="00424142"/>
    <w:rsid w:val="004244A2"/>
    <w:rsid w:val="00426B6B"/>
    <w:rsid w:val="0043110A"/>
    <w:rsid w:val="004365CD"/>
    <w:rsid w:val="0045467B"/>
    <w:rsid w:val="004577B4"/>
    <w:rsid w:val="004805AE"/>
    <w:rsid w:val="00482803"/>
    <w:rsid w:val="00490C8B"/>
    <w:rsid w:val="00496414"/>
    <w:rsid w:val="004A1DDF"/>
    <w:rsid w:val="004A301E"/>
    <w:rsid w:val="004A70E5"/>
    <w:rsid w:val="004B3D5E"/>
    <w:rsid w:val="004B533D"/>
    <w:rsid w:val="004B7414"/>
    <w:rsid w:val="004D17BF"/>
    <w:rsid w:val="004D1B97"/>
    <w:rsid w:val="004D3858"/>
    <w:rsid w:val="004D5FC3"/>
    <w:rsid w:val="004F0BCE"/>
    <w:rsid w:val="004F12C3"/>
    <w:rsid w:val="004F67ED"/>
    <w:rsid w:val="00501D9F"/>
    <w:rsid w:val="00505510"/>
    <w:rsid w:val="00514F4E"/>
    <w:rsid w:val="005167C5"/>
    <w:rsid w:val="00517776"/>
    <w:rsid w:val="00526AE9"/>
    <w:rsid w:val="00531517"/>
    <w:rsid w:val="00531B05"/>
    <w:rsid w:val="00532BB3"/>
    <w:rsid w:val="00537832"/>
    <w:rsid w:val="0054188A"/>
    <w:rsid w:val="00546189"/>
    <w:rsid w:val="00546A95"/>
    <w:rsid w:val="0055332E"/>
    <w:rsid w:val="00556943"/>
    <w:rsid w:val="00562B70"/>
    <w:rsid w:val="00575E71"/>
    <w:rsid w:val="00576B8F"/>
    <w:rsid w:val="00581D50"/>
    <w:rsid w:val="005853E4"/>
    <w:rsid w:val="00591794"/>
    <w:rsid w:val="00594BFB"/>
    <w:rsid w:val="005A069B"/>
    <w:rsid w:val="005A73F0"/>
    <w:rsid w:val="005B05A5"/>
    <w:rsid w:val="005B4A41"/>
    <w:rsid w:val="005C559A"/>
    <w:rsid w:val="005D0004"/>
    <w:rsid w:val="005D62A9"/>
    <w:rsid w:val="005F744B"/>
    <w:rsid w:val="006013B7"/>
    <w:rsid w:val="006017B5"/>
    <w:rsid w:val="006038EE"/>
    <w:rsid w:val="00605586"/>
    <w:rsid w:val="00610CFC"/>
    <w:rsid w:val="00611683"/>
    <w:rsid w:val="00611BF1"/>
    <w:rsid w:val="0061234A"/>
    <w:rsid w:val="00614EC6"/>
    <w:rsid w:val="00615506"/>
    <w:rsid w:val="006174C0"/>
    <w:rsid w:val="00626F84"/>
    <w:rsid w:val="00636142"/>
    <w:rsid w:val="0063656B"/>
    <w:rsid w:val="00641770"/>
    <w:rsid w:val="0064316B"/>
    <w:rsid w:val="006460B5"/>
    <w:rsid w:val="00647BD0"/>
    <w:rsid w:val="0065297A"/>
    <w:rsid w:val="00657869"/>
    <w:rsid w:val="00661BAC"/>
    <w:rsid w:val="00661D80"/>
    <w:rsid w:val="00670BCE"/>
    <w:rsid w:val="006718DE"/>
    <w:rsid w:val="00671CD9"/>
    <w:rsid w:val="00674166"/>
    <w:rsid w:val="006834EB"/>
    <w:rsid w:val="006914A4"/>
    <w:rsid w:val="006A073E"/>
    <w:rsid w:val="006A5E9B"/>
    <w:rsid w:val="006B24BF"/>
    <w:rsid w:val="006B595D"/>
    <w:rsid w:val="006C5BEF"/>
    <w:rsid w:val="006E4D6F"/>
    <w:rsid w:val="006F4424"/>
    <w:rsid w:val="0070097E"/>
    <w:rsid w:val="00702A6F"/>
    <w:rsid w:val="0070793A"/>
    <w:rsid w:val="007140DA"/>
    <w:rsid w:val="00722164"/>
    <w:rsid w:val="007258A2"/>
    <w:rsid w:val="007358C0"/>
    <w:rsid w:val="00740270"/>
    <w:rsid w:val="00743D92"/>
    <w:rsid w:val="00743F6E"/>
    <w:rsid w:val="007459CE"/>
    <w:rsid w:val="00751A4D"/>
    <w:rsid w:val="00751BC9"/>
    <w:rsid w:val="00755634"/>
    <w:rsid w:val="007572B1"/>
    <w:rsid w:val="00767005"/>
    <w:rsid w:val="007849B3"/>
    <w:rsid w:val="00786804"/>
    <w:rsid w:val="00792E03"/>
    <w:rsid w:val="0079645B"/>
    <w:rsid w:val="007A3509"/>
    <w:rsid w:val="007B5652"/>
    <w:rsid w:val="007B6EE2"/>
    <w:rsid w:val="007C1303"/>
    <w:rsid w:val="007C7509"/>
    <w:rsid w:val="007D0DF0"/>
    <w:rsid w:val="007E37EB"/>
    <w:rsid w:val="007E7889"/>
    <w:rsid w:val="007F4633"/>
    <w:rsid w:val="00821D07"/>
    <w:rsid w:val="00823B8B"/>
    <w:rsid w:val="008363FD"/>
    <w:rsid w:val="0086529D"/>
    <w:rsid w:val="0087212B"/>
    <w:rsid w:val="00875317"/>
    <w:rsid w:val="00882BA2"/>
    <w:rsid w:val="00891CBD"/>
    <w:rsid w:val="0089515C"/>
    <w:rsid w:val="008A58BF"/>
    <w:rsid w:val="008B0D55"/>
    <w:rsid w:val="008B2476"/>
    <w:rsid w:val="008C047A"/>
    <w:rsid w:val="008C4436"/>
    <w:rsid w:val="008E10AE"/>
    <w:rsid w:val="008E284C"/>
    <w:rsid w:val="008F0A10"/>
    <w:rsid w:val="008F1952"/>
    <w:rsid w:val="00903BF1"/>
    <w:rsid w:val="009052D3"/>
    <w:rsid w:val="00912F48"/>
    <w:rsid w:val="009260F2"/>
    <w:rsid w:val="009263B5"/>
    <w:rsid w:val="0093577D"/>
    <w:rsid w:val="0094036C"/>
    <w:rsid w:val="00952BCF"/>
    <w:rsid w:val="00957025"/>
    <w:rsid w:val="00961D92"/>
    <w:rsid w:val="00965979"/>
    <w:rsid w:val="00977F22"/>
    <w:rsid w:val="00980740"/>
    <w:rsid w:val="009A458F"/>
    <w:rsid w:val="009A586A"/>
    <w:rsid w:val="009B043D"/>
    <w:rsid w:val="009B342C"/>
    <w:rsid w:val="009C2C28"/>
    <w:rsid w:val="009D5CE0"/>
    <w:rsid w:val="009E111A"/>
    <w:rsid w:val="009F3642"/>
    <w:rsid w:val="009F3E07"/>
    <w:rsid w:val="00A15266"/>
    <w:rsid w:val="00A263A7"/>
    <w:rsid w:val="00A52BC8"/>
    <w:rsid w:val="00A5552A"/>
    <w:rsid w:val="00A608E0"/>
    <w:rsid w:val="00A63A69"/>
    <w:rsid w:val="00A65F63"/>
    <w:rsid w:val="00A6640B"/>
    <w:rsid w:val="00A66A16"/>
    <w:rsid w:val="00A7717F"/>
    <w:rsid w:val="00A96D9C"/>
    <w:rsid w:val="00A97FB7"/>
    <w:rsid w:val="00AA50F6"/>
    <w:rsid w:val="00AA742E"/>
    <w:rsid w:val="00AA7C3E"/>
    <w:rsid w:val="00AA7EC5"/>
    <w:rsid w:val="00AB401F"/>
    <w:rsid w:val="00AB493A"/>
    <w:rsid w:val="00AB5ABF"/>
    <w:rsid w:val="00AB660B"/>
    <w:rsid w:val="00AB7FF6"/>
    <w:rsid w:val="00AD0304"/>
    <w:rsid w:val="00AD3D65"/>
    <w:rsid w:val="00AD6BC0"/>
    <w:rsid w:val="00AE675D"/>
    <w:rsid w:val="00B02105"/>
    <w:rsid w:val="00B04D38"/>
    <w:rsid w:val="00B06920"/>
    <w:rsid w:val="00B152C2"/>
    <w:rsid w:val="00B224CB"/>
    <w:rsid w:val="00B521B8"/>
    <w:rsid w:val="00B776DC"/>
    <w:rsid w:val="00B82D8A"/>
    <w:rsid w:val="00B87282"/>
    <w:rsid w:val="00B879B8"/>
    <w:rsid w:val="00B90531"/>
    <w:rsid w:val="00BB1521"/>
    <w:rsid w:val="00BB21D7"/>
    <w:rsid w:val="00BB292A"/>
    <w:rsid w:val="00BB4F93"/>
    <w:rsid w:val="00BD2565"/>
    <w:rsid w:val="00BE3349"/>
    <w:rsid w:val="00C014FB"/>
    <w:rsid w:val="00C1249D"/>
    <w:rsid w:val="00C13A93"/>
    <w:rsid w:val="00C13B23"/>
    <w:rsid w:val="00C3691F"/>
    <w:rsid w:val="00C41D9A"/>
    <w:rsid w:val="00C41F45"/>
    <w:rsid w:val="00C42ADC"/>
    <w:rsid w:val="00C5019F"/>
    <w:rsid w:val="00C605D2"/>
    <w:rsid w:val="00C676AE"/>
    <w:rsid w:val="00C67E4B"/>
    <w:rsid w:val="00C7114D"/>
    <w:rsid w:val="00C776DF"/>
    <w:rsid w:val="00C77AE4"/>
    <w:rsid w:val="00C83A50"/>
    <w:rsid w:val="00C860D3"/>
    <w:rsid w:val="00C96318"/>
    <w:rsid w:val="00CA3C7D"/>
    <w:rsid w:val="00CA430A"/>
    <w:rsid w:val="00CA6B16"/>
    <w:rsid w:val="00CD6A0B"/>
    <w:rsid w:val="00CD7479"/>
    <w:rsid w:val="00CD7CBE"/>
    <w:rsid w:val="00CE42AA"/>
    <w:rsid w:val="00CF5ECD"/>
    <w:rsid w:val="00D000F5"/>
    <w:rsid w:val="00D00410"/>
    <w:rsid w:val="00D04109"/>
    <w:rsid w:val="00D149FB"/>
    <w:rsid w:val="00D16E62"/>
    <w:rsid w:val="00D26845"/>
    <w:rsid w:val="00D268C9"/>
    <w:rsid w:val="00D34933"/>
    <w:rsid w:val="00D41055"/>
    <w:rsid w:val="00D42525"/>
    <w:rsid w:val="00D64516"/>
    <w:rsid w:val="00D75850"/>
    <w:rsid w:val="00D86694"/>
    <w:rsid w:val="00D952ED"/>
    <w:rsid w:val="00DA25E0"/>
    <w:rsid w:val="00DA7E73"/>
    <w:rsid w:val="00DB4766"/>
    <w:rsid w:val="00DC2D24"/>
    <w:rsid w:val="00DD6173"/>
    <w:rsid w:val="00DD6F46"/>
    <w:rsid w:val="00DE7221"/>
    <w:rsid w:val="00DF272F"/>
    <w:rsid w:val="00E02285"/>
    <w:rsid w:val="00E14878"/>
    <w:rsid w:val="00E17D96"/>
    <w:rsid w:val="00E21101"/>
    <w:rsid w:val="00E22E11"/>
    <w:rsid w:val="00E2304D"/>
    <w:rsid w:val="00E3474D"/>
    <w:rsid w:val="00E420C2"/>
    <w:rsid w:val="00E4486F"/>
    <w:rsid w:val="00E467E1"/>
    <w:rsid w:val="00E46B0A"/>
    <w:rsid w:val="00E53E9F"/>
    <w:rsid w:val="00E54252"/>
    <w:rsid w:val="00E5431B"/>
    <w:rsid w:val="00E5588C"/>
    <w:rsid w:val="00E74FB3"/>
    <w:rsid w:val="00E761B4"/>
    <w:rsid w:val="00E86682"/>
    <w:rsid w:val="00E967AA"/>
    <w:rsid w:val="00EA0A22"/>
    <w:rsid w:val="00EA6402"/>
    <w:rsid w:val="00EB2EEB"/>
    <w:rsid w:val="00EB713E"/>
    <w:rsid w:val="00EC56CE"/>
    <w:rsid w:val="00EC591D"/>
    <w:rsid w:val="00EC7CA8"/>
    <w:rsid w:val="00EE023D"/>
    <w:rsid w:val="00EE116A"/>
    <w:rsid w:val="00EE5B51"/>
    <w:rsid w:val="00EF270D"/>
    <w:rsid w:val="00EF540B"/>
    <w:rsid w:val="00F010AC"/>
    <w:rsid w:val="00F20626"/>
    <w:rsid w:val="00F320BE"/>
    <w:rsid w:val="00F37BCE"/>
    <w:rsid w:val="00F53850"/>
    <w:rsid w:val="00F54FB0"/>
    <w:rsid w:val="00F63136"/>
    <w:rsid w:val="00F712C0"/>
    <w:rsid w:val="00F8741D"/>
    <w:rsid w:val="00FA3D5C"/>
    <w:rsid w:val="00FA78EA"/>
    <w:rsid w:val="00FC393E"/>
    <w:rsid w:val="00FC4F55"/>
    <w:rsid w:val="00FE351C"/>
    <w:rsid w:val="00FE67C6"/>
    <w:rsid w:val="00FF19A4"/>
    <w:rsid w:val="00FF20D7"/>
    <w:rsid w:val="00FF3565"/>
    <w:rsid w:val="00FF541E"/>
    <w:rsid w:val="00FF62B7"/>
    <w:rsid w:val="00FF7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AA9652"/>
  <w15:docId w15:val="{7FFFE8C7-3750-467B-9328-B0C1306DC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D0C"/>
    <w:pPr>
      <w:widowControl w:val="0"/>
      <w:spacing w:line="400" w:lineRule="exac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3D0C"/>
    <w:pPr>
      <w:tabs>
        <w:tab w:val="center" w:pos="4252"/>
        <w:tab w:val="right" w:pos="8504"/>
      </w:tabs>
      <w:snapToGrid w:val="0"/>
    </w:pPr>
  </w:style>
  <w:style w:type="character" w:customStyle="1" w:styleId="a4">
    <w:name w:val="ヘッダー (文字)"/>
    <w:basedOn w:val="a0"/>
    <w:link w:val="a3"/>
    <w:uiPriority w:val="99"/>
    <w:rsid w:val="00113D0C"/>
  </w:style>
  <w:style w:type="paragraph" w:styleId="a5">
    <w:name w:val="footer"/>
    <w:basedOn w:val="a"/>
    <w:link w:val="a6"/>
    <w:uiPriority w:val="99"/>
    <w:unhideWhenUsed/>
    <w:rsid w:val="00113D0C"/>
    <w:pPr>
      <w:tabs>
        <w:tab w:val="center" w:pos="4252"/>
        <w:tab w:val="right" w:pos="8504"/>
      </w:tabs>
      <w:snapToGrid w:val="0"/>
    </w:pPr>
  </w:style>
  <w:style w:type="character" w:customStyle="1" w:styleId="a6">
    <w:name w:val="フッター (文字)"/>
    <w:basedOn w:val="a0"/>
    <w:link w:val="a5"/>
    <w:uiPriority w:val="99"/>
    <w:rsid w:val="00113D0C"/>
  </w:style>
  <w:style w:type="paragraph" w:styleId="a7">
    <w:name w:val="List Paragraph"/>
    <w:basedOn w:val="a"/>
    <w:uiPriority w:val="34"/>
    <w:qFormat/>
    <w:rsid w:val="00113D0C"/>
    <w:pPr>
      <w:ind w:leftChars="400" w:left="840"/>
    </w:pPr>
  </w:style>
  <w:style w:type="table" w:styleId="a8">
    <w:name w:val="Table Grid"/>
    <w:basedOn w:val="a1"/>
    <w:uiPriority w:val="59"/>
    <w:rsid w:val="00190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7212B"/>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721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3CEE9-C80F-40C8-83D8-199ED5BE0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920</TotalTime>
  <Pages>31</Pages>
  <Words>4590</Words>
  <Characters>26163</Characters>
  <Application>Microsoft Office Word</Application>
  <DocSecurity>0</DocSecurity>
  <Lines>218</Lines>
  <Paragraphs>61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30692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大阪市</dc:creator>
  <cp:lastModifiedBy>柳 優子</cp:lastModifiedBy>
  <cp:revision>37</cp:revision>
  <cp:lastPrinted>2020-10-08T00:42:00Z</cp:lastPrinted>
  <dcterms:created xsi:type="dcterms:W3CDTF">2016-08-10T04:36:00Z</dcterms:created>
  <dcterms:modified xsi:type="dcterms:W3CDTF">2020-10-19T02:30:00Z</dcterms:modified>
</cp:coreProperties>
</file>